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A884" w14:textId="4350BE5D" w:rsidR="796532DB" w:rsidRDefault="796532DB" w:rsidP="37F389C3">
      <w:pPr>
        <w:jc w:val="center"/>
      </w:pPr>
      <w:r>
        <w:rPr>
          <w:noProof/>
        </w:rPr>
        <w:drawing>
          <wp:inline distT="0" distB="0" distL="0" distR="0" wp14:anchorId="0F4654D6" wp14:editId="007F2870">
            <wp:extent cx="2933700" cy="981075"/>
            <wp:effectExtent l="0" t="0" r="0" b="0"/>
            <wp:docPr id="1754978208" name="Picture 17549782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33700" cy="981075"/>
                    </a:xfrm>
                    <a:prstGeom prst="rect">
                      <a:avLst/>
                    </a:prstGeom>
                  </pic:spPr>
                </pic:pic>
              </a:graphicData>
            </a:graphic>
          </wp:inline>
        </w:drawing>
      </w:r>
    </w:p>
    <w:p w14:paraId="6F5A6307" w14:textId="468C95CD" w:rsidR="7A64EC2A" w:rsidRPr="009A0F07" w:rsidRDefault="0AEC9C4A" w:rsidP="5AEBE3A4">
      <w:pPr>
        <w:jc w:val="center"/>
        <w:rPr>
          <w:rFonts w:ascii="Arial" w:hAnsi="Arial" w:cs="Arial"/>
        </w:rPr>
      </w:pPr>
      <w:r w:rsidRPr="009A0F07">
        <w:rPr>
          <w:rFonts w:ascii="Arial" w:eastAsia="Arial Black" w:hAnsi="Arial" w:cs="Arial"/>
          <w:caps/>
          <w:color w:val="034EA2"/>
          <w:sz w:val="32"/>
          <w:szCs w:val="32"/>
        </w:rPr>
        <w:t>COMPRESSED AIR EFFICIENCY</w:t>
      </w:r>
      <w:r w:rsidR="7A64EC2A" w:rsidRPr="009A0F07">
        <w:rPr>
          <w:rFonts w:ascii="Arial" w:eastAsia="Arial Black" w:hAnsi="Arial" w:cs="Arial"/>
          <w:caps/>
          <w:color w:val="034EA2"/>
          <w:sz w:val="32"/>
          <w:szCs w:val="32"/>
        </w:rPr>
        <w:t xml:space="preserve"> – NEWSLETTER</w:t>
      </w:r>
      <w:r w:rsidR="6D744D6D" w:rsidRPr="009A0F07">
        <w:rPr>
          <w:rFonts w:ascii="Arial" w:eastAsia="Arial Black" w:hAnsi="Arial" w:cs="Arial"/>
          <w:caps/>
          <w:color w:val="034EA2"/>
          <w:sz w:val="32"/>
          <w:szCs w:val="32"/>
        </w:rPr>
        <w:t xml:space="preserve"> </w:t>
      </w:r>
      <w:r w:rsidR="7A64EC2A" w:rsidRPr="009A0F07">
        <w:rPr>
          <w:rFonts w:ascii="Arial" w:eastAsia="Arial Black" w:hAnsi="Arial" w:cs="Arial"/>
          <w:caps/>
          <w:color w:val="034EA2"/>
          <w:sz w:val="32"/>
          <w:szCs w:val="32"/>
        </w:rPr>
        <w:t>TEMPLATE</w:t>
      </w:r>
    </w:p>
    <w:p w14:paraId="28C05E06" w14:textId="1BEF6BFA" w:rsidR="5AEBE3A4" w:rsidRPr="009A0F07" w:rsidRDefault="5AEBE3A4" w:rsidP="5AEBE3A4">
      <w:pPr>
        <w:pStyle w:val="ListParagraph"/>
        <w:ind w:left="0"/>
        <w:rPr>
          <w:rFonts w:ascii="Arial" w:hAnsi="Arial" w:cs="Arial"/>
        </w:rPr>
      </w:pPr>
    </w:p>
    <w:p w14:paraId="0952E0B3" w14:textId="7B7E57E8" w:rsidR="00B14C7D" w:rsidRPr="009A0F07" w:rsidRDefault="00B14C7D" w:rsidP="5AEBE3A4">
      <w:pPr>
        <w:pStyle w:val="ListParagraph"/>
        <w:ind w:left="0"/>
        <w:rPr>
          <w:rFonts w:ascii="Arial" w:hAnsi="Arial" w:cs="Arial"/>
        </w:rPr>
      </w:pPr>
      <w:r w:rsidRPr="009A0F07">
        <w:rPr>
          <w:rFonts w:ascii="Arial" w:hAnsi="Arial" w:cs="Arial"/>
        </w:rPr>
        <w:t>(</w:t>
      </w:r>
      <w:r w:rsidR="052171D9" w:rsidRPr="009A0F07">
        <w:rPr>
          <w:rFonts w:ascii="Arial" w:hAnsi="Arial" w:cs="Arial"/>
        </w:rPr>
        <w:t>H</w:t>
      </w:r>
      <w:r w:rsidRPr="009A0F07">
        <w:rPr>
          <w:rFonts w:ascii="Arial" w:hAnsi="Arial" w:cs="Arial"/>
        </w:rPr>
        <w:t>ead</w:t>
      </w:r>
      <w:r w:rsidR="3D86C1CA" w:rsidRPr="009A0F07">
        <w:rPr>
          <w:rFonts w:ascii="Arial" w:hAnsi="Arial" w:cs="Arial"/>
        </w:rPr>
        <w:t>er</w:t>
      </w:r>
      <w:r w:rsidR="7F84C08D" w:rsidRPr="009A0F07">
        <w:rPr>
          <w:rFonts w:ascii="Arial" w:hAnsi="Arial" w:cs="Arial"/>
        </w:rPr>
        <w:t>/Subject</w:t>
      </w:r>
      <w:r w:rsidR="3D86C1CA" w:rsidRPr="009A0F07">
        <w:rPr>
          <w:rFonts w:ascii="Arial" w:hAnsi="Arial" w:cs="Arial"/>
        </w:rPr>
        <w:t>)</w:t>
      </w:r>
    </w:p>
    <w:p w14:paraId="53E438C1" w14:textId="5C37D83E" w:rsidR="65BD5A18" w:rsidRPr="009A0F07" w:rsidRDefault="15A4F0C9" w:rsidP="76745433">
      <w:pPr>
        <w:pStyle w:val="ListParagraph"/>
        <w:ind w:left="0"/>
        <w:rPr>
          <w:rFonts w:ascii="Arial" w:hAnsi="Arial" w:cs="Arial"/>
          <w:b/>
          <w:bCs/>
        </w:rPr>
      </w:pPr>
      <w:r w:rsidRPr="009A0F07">
        <w:rPr>
          <w:rFonts w:ascii="Arial" w:hAnsi="Arial" w:cs="Arial"/>
          <w:b/>
          <w:bCs/>
        </w:rPr>
        <w:t>Why Compressed Air Efficiency Matters</w:t>
      </w:r>
      <w:r w:rsidR="65BD5A18" w:rsidRPr="009A0F07">
        <w:rPr>
          <w:rFonts w:ascii="Arial" w:hAnsi="Arial" w:cs="Arial"/>
          <w:b/>
          <w:bCs/>
        </w:rPr>
        <w:t xml:space="preserve"> </w:t>
      </w:r>
    </w:p>
    <w:p w14:paraId="23AB34E3" w14:textId="7D5C8133" w:rsidR="37F389C3" w:rsidRPr="009A0F07" w:rsidRDefault="37F389C3" w:rsidP="37F389C3">
      <w:pPr>
        <w:rPr>
          <w:rFonts w:ascii="Arial" w:hAnsi="Arial" w:cs="Arial"/>
          <w:b/>
          <w:bCs/>
        </w:rPr>
      </w:pPr>
    </w:p>
    <w:p w14:paraId="3262F990" w14:textId="2EFA1BED" w:rsidR="00B14C7D" w:rsidRPr="009A0F07" w:rsidRDefault="00B14C7D" w:rsidP="5AEBE3A4">
      <w:pPr>
        <w:pStyle w:val="ListParagraph"/>
        <w:ind w:left="0"/>
        <w:rPr>
          <w:rFonts w:ascii="Arial" w:hAnsi="Arial" w:cs="Arial"/>
        </w:rPr>
      </w:pPr>
      <w:r w:rsidRPr="009A0F07">
        <w:rPr>
          <w:rFonts w:ascii="Arial" w:hAnsi="Arial" w:cs="Arial"/>
        </w:rPr>
        <w:t>(</w:t>
      </w:r>
      <w:r w:rsidR="470FFD24" w:rsidRPr="009A0F07">
        <w:rPr>
          <w:rFonts w:ascii="Arial" w:hAnsi="Arial" w:cs="Arial"/>
        </w:rPr>
        <w:t>A</w:t>
      </w:r>
      <w:r w:rsidRPr="009A0F07">
        <w:rPr>
          <w:rFonts w:ascii="Arial" w:hAnsi="Arial" w:cs="Arial"/>
        </w:rPr>
        <w:t>rticle)</w:t>
      </w:r>
    </w:p>
    <w:p w14:paraId="47698DE1" w14:textId="29E7CAB7" w:rsidR="008700FA" w:rsidRPr="009A0F07" w:rsidRDefault="4BABE972" w:rsidP="76745433">
      <w:pPr>
        <w:rPr>
          <w:rFonts w:ascii="Arial" w:hAnsi="Arial" w:cs="Arial"/>
        </w:rPr>
      </w:pPr>
      <w:r w:rsidRPr="009A0F07">
        <w:rPr>
          <w:rFonts w:ascii="Arial" w:hAnsi="Arial" w:cs="Arial"/>
        </w:rPr>
        <w:t>Compressed air is called “the fourth utility” in manufacturing, because so many operations depend on it. It is also often one of the most expensive utilities to produce: leaks, poor maintenance, improper use, and outdated system design can drive up energy costs fast. That’s why keeping your operation’s compressed air system in tip-top shape can make a big difference to your bottom line.</w:t>
      </w:r>
    </w:p>
    <w:p w14:paraId="2F471680" w14:textId="660BD238" w:rsidR="008700FA" w:rsidRPr="009A0F07" w:rsidRDefault="4BABE972" w:rsidP="76745433">
      <w:pPr>
        <w:spacing w:line="257" w:lineRule="auto"/>
        <w:rPr>
          <w:rFonts w:ascii="Arial" w:hAnsi="Arial" w:cs="Arial"/>
        </w:rPr>
      </w:pPr>
      <w:r w:rsidRPr="009A0F07">
        <w:rPr>
          <w:rFonts w:ascii="Arial" w:eastAsia="Aptos" w:hAnsi="Arial" w:cs="Arial"/>
        </w:rPr>
        <w:t>Even when operating at ideal conditions, compressed air systems are remarkably inefficient: only 10-15% of the consumed electricity goes to compressed air, with the rest lost as heat. For industrial facilities, this means over 75% of the total lifetime costs of a compressed air system go to the electricity it takes to run the compressor. Lowering consumption isn’t just energy smart — it can save substantially on operating costs.</w:t>
      </w:r>
    </w:p>
    <w:p w14:paraId="5484C6B0" w14:textId="115B6A9B" w:rsidR="008700FA" w:rsidRPr="009A0F07" w:rsidRDefault="4BABE972" w:rsidP="76745433">
      <w:pPr>
        <w:pStyle w:val="Heading2"/>
        <w:spacing w:line="257" w:lineRule="auto"/>
        <w:rPr>
          <w:rFonts w:ascii="Arial" w:hAnsi="Arial" w:cs="Arial"/>
        </w:rPr>
      </w:pPr>
      <w:r w:rsidRPr="009A0F07">
        <w:rPr>
          <w:rFonts w:ascii="Arial" w:eastAsia="Aptos Display" w:hAnsi="Arial" w:cs="Arial"/>
          <w:color w:val="0F4761"/>
        </w:rPr>
        <w:t>The Hidden Cost of Air Leaks</w:t>
      </w:r>
    </w:p>
    <w:p w14:paraId="0FA7ED2A" w14:textId="53CE62D7" w:rsidR="008700FA" w:rsidRPr="009A0F07" w:rsidRDefault="4BABE972" w:rsidP="76745433">
      <w:pPr>
        <w:spacing w:line="257" w:lineRule="auto"/>
        <w:rPr>
          <w:rFonts w:ascii="Arial" w:hAnsi="Arial" w:cs="Arial"/>
        </w:rPr>
      </w:pPr>
      <w:r w:rsidRPr="009A0F07">
        <w:rPr>
          <w:rFonts w:ascii="Arial" w:eastAsia="Aptos" w:hAnsi="Arial" w:cs="Arial"/>
        </w:rPr>
        <w:t xml:space="preserve">Compressed air leaks are a costly form of waste. Over time, compressed air systems develop air leaks from a variety of factors including wear and tear, fittings and joints loosening, and components becoming corroded and rusty. </w:t>
      </w:r>
    </w:p>
    <w:p w14:paraId="24AB20F1" w14:textId="782324D4" w:rsidR="008700FA" w:rsidRPr="009A0F07" w:rsidRDefault="4BABE972" w:rsidP="76745433">
      <w:pPr>
        <w:pStyle w:val="ListParagraph"/>
        <w:numPr>
          <w:ilvl w:val="0"/>
          <w:numId w:val="3"/>
        </w:numPr>
        <w:spacing w:after="0" w:line="257" w:lineRule="auto"/>
        <w:rPr>
          <w:rFonts w:ascii="Arial" w:eastAsia="Aptos" w:hAnsi="Arial" w:cs="Arial"/>
        </w:rPr>
      </w:pPr>
      <w:r w:rsidRPr="009A0F07">
        <w:rPr>
          <w:rFonts w:ascii="Arial" w:eastAsia="Aptos" w:hAnsi="Arial" w:cs="Arial"/>
        </w:rPr>
        <w:t>Leaks can account for 20-30% of compressor output, causing your compressor to overcompensate and generate compressed air beyond what is needed.</w:t>
      </w:r>
    </w:p>
    <w:p w14:paraId="4EA7D20D" w14:textId="6EF7F2AF" w:rsidR="008700FA" w:rsidRPr="009A0F07" w:rsidRDefault="4BABE972" w:rsidP="76745433">
      <w:pPr>
        <w:pStyle w:val="ListParagraph"/>
        <w:numPr>
          <w:ilvl w:val="0"/>
          <w:numId w:val="3"/>
        </w:numPr>
        <w:spacing w:after="0" w:line="257" w:lineRule="auto"/>
        <w:rPr>
          <w:rFonts w:ascii="Arial" w:eastAsia="Aptos" w:hAnsi="Arial" w:cs="Arial"/>
        </w:rPr>
      </w:pPr>
      <w:r w:rsidRPr="009A0F07">
        <w:rPr>
          <w:rFonts w:ascii="Arial" w:eastAsia="Aptos" w:hAnsi="Arial" w:cs="Arial"/>
        </w:rPr>
        <w:t xml:space="preserve">Tiny leaks add up: even a leak as small as 2 cubic feet per minute (CFM) can cost hundreds of dollars in less than a year. </w:t>
      </w:r>
    </w:p>
    <w:p w14:paraId="0A9589AD" w14:textId="23D98E09" w:rsidR="008700FA" w:rsidRPr="009A0F07" w:rsidRDefault="4BABE972" w:rsidP="76745433">
      <w:pPr>
        <w:pStyle w:val="ListParagraph"/>
        <w:numPr>
          <w:ilvl w:val="0"/>
          <w:numId w:val="3"/>
        </w:numPr>
        <w:spacing w:after="0" w:line="257" w:lineRule="auto"/>
        <w:rPr>
          <w:rFonts w:ascii="Arial" w:eastAsia="Aptos" w:hAnsi="Arial" w:cs="Arial"/>
        </w:rPr>
      </w:pPr>
      <w:r w:rsidRPr="009A0F07">
        <w:rPr>
          <w:rFonts w:ascii="Arial" w:eastAsia="Aptos" w:hAnsi="Arial" w:cs="Arial"/>
        </w:rPr>
        <w:t xml:space="preserve">If you can hear it, it’s a problem: an audible leak on a system running two shifts wastes nearly $1,000 worth of energy annually. </w:t>
      </w:r>
    </w:p>
    <w:p w14:paraId="16A836FA" w14:textId="721D6A3C" w:rsidR="008700FA" w:rsidRPr="009A0F07" w:rsidRDefault="4BABE972" w:rsidP="76745433">
      <w:pPr>
        <w:pStyle w:val="Heading2"/>
        <w:spacing w:line="257" w:lineRule="auto"/>
        <w:rPr>
          <w:rFonts w:ascii="Arial" w:hAnsi="Arial" w:cs="Arial"/>
        </w:rPr>
      </w:pPr>
      <w:r w:rsidRPr="009A0F07">
        <w:rPr>
          <w:rFonts w:ascii="Arial" w:eastAsia="Aptos Display" w:hAnsi="Arial" w:cs="Arial"/>
          <w:color w:val="0F4761"/>
        </w:rPr>
        <w:t>Improve your Compressed Air System and Save Money</w:t>
      </w:r>
    </w:p>
    <w:p w14:paraId="18070FE5" w14:textId="2322E5B6" w:rsidR="008700FA" w:rsidRPr="009A0F07" w:rsidRDefault="4BABE972" w:rsidP="76745433">
      <w:pPr>
        <w:spacing w:line="257" w:lineRule="auto"/>
        <w:rPr>
          <w:rFonts w:ascii="Arial" w:hAnsi="Arial" w:cs="Arial"/>
        </w:rPr>
      </w:pPr>
      <w:r w:rsidRPr="009A0F07">
        <w:rPr>
          <w:rFonts w:ascii="Arial" w:eastAsia="Aptos" w:hAnsi="Arial" w:cs="Arial"/>
        </w:rPr>
        <w:t>The good news is that you have multiple options for reducing waste and ensuring efficient compressed air systems. Here are several steps to follow that can help you save.</w:t>
      </w:r>
    </w:p>
    <w:p w14:paraId="39E51F85" w14:textId="7E89F3FF" w:rsidR="008700FA" w:rsidRPr="009A0F07" w:rsidRDefault="4BABE972" w:rsidP="76745433">
      <w:pPr>
        <w:spacing w:line="257" w:lineRule="auto"/>
        <w:rPr>
          <w:rFonts w:ascii="Arial" w:hAnsi="Arial" w:cs="Arial"/>
        </w:rPr>
      </w:pPr>
      <w:r w:rsidRPr="009A0F07">
        <w:rPr>
          <w:rFonts w:ascii="Arial" w:eastAsia="Aptos" w:hAnsi="Arial" w:cs="Arial"/>
          <w:b/>
          <w:bCs/>
        </w:rPr>
        <w:t xml:space="preserve">Conduct a Leak Survey to Find and Make Repairs </w:t>
      </w:r>
    </w:p>
    <w:p w14:paraId="71B91C8B" w14:textId="1818BCAB" w:rsidR="008700FA" w:rsidRPr="009A0F07" w:rsidRDefault="4BABE972" w:rsidP="76745433">
      <w:pPr>
        <w:pStyle w:val="ListParagraph"/>
        <w:numPr>
          <w:ilvl w:val="0"/>
          <w:numId w:val="2"/>
        </w:numPr>
        <w:spacing w:after="0" w:line="257" w:lineRule="auto"/>
        <w:rPr>
          <w:rFonts w:ascii="Arial" w:eastAsia="Aptos" w:hAnsi="Arial" w:cs="Arial"/>
        </w:rPr>
      </w:pPr>
      <w:r w:rsidRPr="009A0F07">
        <w:rPr>
          <w:rFonts w:ascii="Arial" w:eastAsia="Aptos" w:hAnsi="Arial" w:cs="Arial"/>
        </w:rPr>
        <w:t>A compressed air service provider uses detection equipment to find leaks in your system.</w:t>
      </w:r>
    </w:p>
    <w:p w14:paraId="512E2D4F" w14:textId="22E7F921" w:rsidR="008700FA" w:rsidRPr="009A0F07" w:rsidRDefault="4BABE972" w:rsidP="76745433">
      <w:pPr>
        <w:pStyle w:val="ListParagraph"/>
        <w:numPr>
          <w:ilvl w:val="0"/>
          <w:numId w:val="2"/>
        </w:numPr>
        <w:spacing w:after="0" w:line="257" w:lineRule="auto"/>
        <w:rPr>
          <w:rFonts w:ascii="Arial" w:eastAsia="Aptos" w:hAnsi="Arial" w:cs="Arial"/>
        </w:rPr>
      </w:pPr>
      <w:r w:rsidRPr="009A0F07">
        <w:rPr>
          <w:rFonts w:ascii="Arial" w:eastAsia="Aptos" w:hAnsi="Arial" w:cs="Arial"/>
        </w:rPr>
        <w:lastRenderedPageBreak/>
        <w:t>Using the results of your leak survey to guide repairs, aim to reduce leaks to 5-10% of the total system demand. Better yet, Focus on Energy will reward you for making repairs.</w:t>
      </w:r>
    </w:p>
    <w:p w14:paraId="6E729AC0" w14:textId="0E6FF019" w:rsidR="008700FA" w:rsidRPr="009A0F07" w:rsidRDefault="4BABE972" w:rsidP="76745433">
      <w:pPr>
        <w:pStyle w:val="ListParagraph"/>
        <w:numPr>
          <w:ilvl w:val="0"/>
          <w:numId w:val="2"/>
        </w:numPr>
        <w:spacing w:after="0" w:line="257" w:lineRule="auto"/>
        <w:rPr>
          <w:rFonts w:ascii="Arial" w:eastAsia="Aptos" w:hAnsi="Arial" w:cs="Arial"/>
        </w:rPr>
      </w:pPr>
      <w:r w:rsidRPr="009A0F07">
        <w:rPr>
          <w:rFonts w:ascii="Arial" w:eastAsia="Aptos" w:hAnsi="Arial" w:cs="Arial"/>
        </w:rPr>
        <w:t xml:space="preserve">Once leaks are repaired, check your compressor's pressure setpoint. You might be able to set it lower now that leaks aren’t wasting air.   </w:t>
      </w:r>
    </w:p>
    <w:p w14:paraId="0D957AE8" w14:textId="4E321B8C" w:rsidR="008700FA" w:rsidRPr="009A0F07" w:rsidRDefault="4BABE972" w:rsidP="76745433">
      <w:pPr>
        <w:pStyle w:val="ListParagraph"/>
        <w:numPr>
          <w:ilvl w:val="0"/>
          <w:numId w:val="2"/>
        </w:numPr>
        <w:spacing w:after="0" w:line="257" w:lineRule="auto"/>
        <w:rPr>
          <w:rFonts w:ascii="Arial" w:eastAsia="Aptos" w:hAnsi="Arial" w:cs="Arial"/>
        </w:rPr>
      </w:pPr>
      <w:r w:rsidRPr="009A0F07">
        <w:rPr>
          <w:rFonts w:ascii="Arial" w:eastAsia="Aptos" w:hAnsi="Arial" w:cs="Arial"/>
        </w:rPr>
        <w:t xml:space="preserve">Surveying is an ongoing activity! Create an annual or semi-annual plan to conduct a leak survey to keep leaks at bay. </w:t>
      </w:r>
    </w:p>
    <w:p w14:paraId="4AF01D66" w14:textId="4243D310" w:rsidR="008700FA" w:rsidRPr="009A0F07" w:rsidRDefault="008700FA" w:rsidP="76745433">
      <w:pPr>
        <w:spacing w:line="257" w:lineRule="auto"/>
        <w:rPr>
          <w:rFonts w:ascii="Arial" w:eastAsia="Aptos" w:hAnsi="Arial" w:cs="Arial"/>
          <w:b/>
          <w:bCs/>
        </w:rPr>
      </w:pPr>
    </w:p>
    <w:p w14:paraId="4B62DE97" w14:textId="2AF71348" w:rsidR="008700FA" w:rsidRPr="009A0F07" w:rsidRDefault="4BABE972" w:rsidP="76745433">
      <w:pPr>
        <w:spacing w:line="257" w:lineRule="auto"/>
        <w:rPr>
          <w:rFonts w:ascii="Arial" w:hAnsi="Arial" w:cs="Arial"/>
        </w:rPr>
      </w:pPr>
      <w:r w:rsidRPr="009A0F07">
        <w:rPr>
          <w:rFonts w:ascii="Arial" w:eastAsia="Aptos" w:hAnsi="Arial" w:cs="Arial"/>
          <w:b/>
          <w:bCs/>
        </w:rPr>
        <w:t>Optimize and Upgrade Your System</w:t>
      </w:r>
    </w:p>
    <w:p w14:paraId="280EAB7B" w14:textId="01C00AC6" w:rsidR="008700FA" w:rsidRPr="009A0F07" w:rsidRDefault="4BABE972" w:rsidP="76745433">
      <w:pPr>
        <w:pStyle w:val="ListParagraph"/>
        <w:numPr>
          <w:ilvl w:val="0"/>
          <w:numId w:val="1"/>
        </w:numPr>
        <w:spacing w:after="0" w:line="257" w:lineRule="auto"/>
        <w:rPr>
          <w:rFonts w:ascii="Arial" w:eastAsia="Aptos" w:hAnsi="Arial" w:cs="Arial"/>
        </w:rPr>
      </w:pPr>
      <w:r w:rsidRPr="009A0F07">
        <w:rPr>
          <w:rFonts w:ascii="Arial" w:eastAsia="Aptos" w:hAnsi="Arial" w:cs="Arial"/>
        </w:rPr>
        <w:t>Install Variable Speed Drive compressors. They adjust motor speed to match demand and can cut energy use up to 70% for operations with varying compressed air demand.</w:t>
      </w:r>
    </w:p>
    <w:p w14:paraId="68DBC2AD" w14:textId="54DF2C80" w:rsidR="008700FA" w:rsidRPr="009A0F07" w:rsidRDefault="4BABE972" w:rsidP="76745433">
      <w:pPr>
        <w:pStyle w:val="ListParagraph"/>
        <w:numPr>
          <w:ilvl w:val="0"/>
          <w:numId w:val="1"/>
        </w:numPr>
        <w:spacing w:after="0" w:line="257" w:lineRule="auto"/>
        <w:rPr>
          <w:rFonts w:ascii="Arial" w:eastAsia="Aptos" w:hAnsi="Arial" w:cs="Arial"/>
        </w:rPr>
      </w:pPr>
      <w:r w:rsidRPr="009A0F07">
        <w:rPr>
          <w:rFonts w:ascii="Arial" w:eastAsia="Aptos" w:hAnsi="Arial" w:cs="Arial"/>
        </w:rPr>
        <w:t>Install a heat exchanger that uses wasted heat from your compressors to heat air and water. The exchanger reduces the amount of natural gas you need to purchase to heat air or water for space conditioning or process uses. You can also install energy-saving components like air-entraining nozzles, mist eliminators, efficient dryers, and zero-loss condensate drains.</w:t>
      </w:r>
    </w:p>
    <w:p w14:paraId="5C9E1A87" w14:textId="54C5EA2E" w:rsidR="008700FA" w:rsidRPr="009A0F07" w:rsidRDefault="4BABE972" w:rsidP="76745433">
      <w:pPr>
        <w:pStyle w:val="ListParagraph"/>
        <w:numPr>
          <w:ilvl w:val="0"/>
          <w:numId w:val="1"/>
        </w:numPr>
        <w:spacing w:after="0" w:line="257" w:lineRule="auto"/>
        <w:rPr>
          <w:rFonts w:ascii="Arial" w:eastAsia="Aptos" w:hAnsi="Arial" w:cs="Arial"/>
        </w:rPr>
      </w:pPr>
      <w:r w:rsidRPr="009A0F07">
        <w:rPr>
          <w:rFonts w:ascii="Arial" w:eastAsia="Aptos" w:hAnsi="Arial" w:cs="Arial"/>
        </w:rPr>
        <w:t xml:space="preserve">Work with a compressed air service provider to study your compressed air system. This can give </w:t>
      </w:r>
      <w:proofErr w:type="spellStart"/>
      <w:r w:rsidRPr="009A0F07">
        <w:rPr>
          <w:rFonts w:ascii="Arial" w:eastAsia="Aptos" w:hAnsi="Arial" w:cs="Arial"/>
        </w:rPr>
        <w:t>you</w:t>
      </w:r>
      <w:proofErr w:type="spellEnd"/>
      <w:r w:rsidRPr="009A0F07">
        <w:rPr>
          <w:rFonts w:ascii="Arial" w:eastAsia="Aptos" w:hAnsi="Arial" w:cs="Arial"/>
        </w:rPr>
        <w:t xml:space="preserve"> ideas for optimal operating conditions, control strategies, and managing changes to compressed air demand. </w:t>
      </w:r>
    </w:p>
    <w:p w14:paraId="406D6199" w14:textId="7DE242A5" w:rsidR="008700FA" w:rsidRPr="009A0F07" w:rsidRDefault="008700FA" w:rsidP="76745433">
      <w:pPr>
        <w:rPr>
          <w:rFonts w:ascii="Arial" w:hAnsi="Arial" w:cs="Arial"/>
        </w:rPr>
      </w:pPr>
    </w:p>
    <w:p w14:paraId="6CCF35A7" w14:textId="073EEE27" w:rsidR="008700FA" w:rsidRPr="009A0F07" w:rsidRDefault="4BABE972" w:rsidP="76745433">
      <w:pPr>
        <w:pStyle w:val="Heading2"/>
        <w:spacing w:line="257" w:lineRule="auto"/>
        <w:rPr>
          <w:rFonts w:ascii="Arial" w:hAnsi="Arial" w:cs="Arial"/>
        </w:rPr>
      </w:pPr>
      <w:r w:rsidRPr="009A0F07">
        <w:rPr>
          <w:rFonts w:ascii="Arial" w:eastAsia="Aptos Display" w:hAnsi="Arial" w:cs="Arial"/>
          <w:color w:val="0F4761"/>
        </w:rPr>
        <w:t>Take Advantage of Focus on Energy</w:t>
      </w:r>
    </w:p>
    <w:p w14:paraId="75DF8B45" w14:textId="6B1A235E" w:rsidR="008700FA" w:rsidRPr="009A0F07" w:rsidRDefault="4BABE972" w:rsidP="76745433">
      <w:pPr>
        <w:spacing w:line="257" w:lineRule="auto"/>
        <w:rPr>
          <w:rFonts w:ascii="Arial" w:hAnsi="Arial" w:cs="Arial"/>
        </w:rPr>
      </w:pPr>
      <w:r w:rsidRPr="009A0F07">
        <w:rPr>
          <w:rFonts w:ascii="Arial" w:eastAsia="Aptos" w:hAnsi="Arial" w:cs="Arial"/>
        </w:rPr>
        <w:t>Did you know that you have experts in your corner waiting to help you optimize your systems?</w:t>
      </w:r>
      <w:r w:rsidR="3E52DF33" w:rsidRPr="009A0F07">
        <w:rPr>
          <w:rFonts w:ascii="Arial" w:eastAsia="Aptos" w:hAnsi="Arial" w:cs="Arial"/>
        </w:rPr>
        <w:t xml:space="preserve"> In partnership with [INSERT UTILITY NAME], the Focus on Energy program supports energy-efficient efforts across Wisconsin.</w:t>
      </w:r>
      <w:r w:rsidRPr="009A0F07">
        <w:rPr>
          <w:rFonts w:ascii="Arial" w:eastAsia="Aptos" w:hAnsi="Arial" w:cs="Arial"/>
        </w:rPr>
        <w:t xml:space="preserve"> Focus on Energy Advisors can work with your facilities team to uncover additional compressed air strategies. They can also guide you through the application process for a variety of rebates for completing compressed air system improvements, including leak surveys. Find an Energy Advisor near you using the </w:t>
      </w:r>
      <w:hyperlink r:id="rId9">
        <w:r w:rsidRPr="009A0F07">
          <w:rPr>
            <w:rStyle w:val="Hyperlink"/>
            <w:rFonts w:ascii="Arial" w:eastAsia="Aptos" w:hAnsi="Arial" w:cs="Arial"/>
            <w:b/>
            <w:bCs/>
            <w:color w:val="467886"/>
          </w:rPr>
          <w:t>Energy Advisor map</w:t>
        </w:r>
      </w:hyperlink>
      <w:r w:rsidRPr="009A0F07">
        <w:rPr>
          <w:rFonts w:ascii="Arial" w:eastAsia="Aptos" w:hAnsi="Arial" w:cs="Arial"/>
        </w:rPr>
        <w:t xml:space="preserve">, and find a compressed air provider registered with Focus on Energy using the </w:t>
      </w:r>
      <w:hyperlink r:id="rId10">
        <w:r w:rsidRPr="009A0F07">
          <w:rPr>
            <w:rStyle w:val="Hyperlink"/>
            <w:rFonts w:ascii="Arial" w:eastAsia="Aptos" w:hAnsi="Arial" w:cs="Arial"/>
            <w:b/>
            <w:bCs/>
            <w:color w:val="467886"/>
          </w:rPr>
          <w:t>Find a Trade Ally Tool</w:t>
        </w:r>
      </w:hyperlink>
      <w:r w:rsidRPr="009A0F07">
        <w:rPr>
          <w:rFonts w:ascii="Arial" w:eastAsia="Aptos" w:hAnsi="Arial" w:cs="Arial"/>
        </w:rPr>
        <w:t>.</w:t>
      </w:r>
    </w:p>
    <w:p w14:paraId="52A0E3E5" w14:textId="43131C3B" w:rsidR="008700FA" w:rsidRPr="00B80698" w:rsidRDefault="008700FA" w:rsidP="0009564F"/>
    <w:p w14:paraId="5EC754EC" w14:textId="40E57E3A" w:rsidR="00786428" w:rsidRDefault="00786428" w:rsidP="5AEBE3A4">
      <w:pPr>
        <w:pStyle w:val="ListParagraph"/>
        <w:ind w:left="0"/>
      </w:pPr>
    </w:p>
    <w:sectPr w:rsidR="00786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E13"/>
    <w:multiLevelType w:val="hybridMultilevel"/>
    <w:tmpl w:val="F0E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07DC1"/>
    <w:multiLevelType w:val="hybridMultilevel"/>
    <w:tmpl w:val="2D50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A1F67"/>
    <w:multiLevelType w:val="hybridMultilevel"/>
    <w:tmpl w:val="8E585D2C"/>
    <w:lvl w:ilvl="0" w:tplc="E62A9A72">
      <w:start w:val="1"/>
      <w:numFmt w:val="bullet"/>
      <w:lvlText w:val="ü"/>
      <w:lvlJc w:val="left"/>
      <w:pPr>
        <w:ind w:left="720" w:hanging="360"/>
      </w:pPr>
      <w:rPr>
        <w:rFonts w:ascii="Wingdings" w:hAnsi="Wingdings" w:hint="default"/>
      </w:rPr>
    </w:lvl>
    <w:lvl w:ilvl="1" w:tplc="AD78705E">
      <w:start w:val="1"/>
      <w:numFmt w:val="bullet"/>
      <w:lvlText w:val="o"/>
      <w:lvlJc w:val="left"/>
      <w:pPr>
        <w:ind w:left="1440" w:hanging="360"/>
      </w:pPr>
      <w:rPr>
        <w:rFonts w:ascii="Courier New" w:hAnsi="Courier New" w:hint="default"/>
      </w:rPr>
    </w:lvl>
    <w:lvl w:ilvl="2" w:tplc="3A9A9436">
      <w:start w:val="1"/>
      <w:numFmt w:val="bullet"/>
      <w:lvlText w:val=""/>
      <w:lvlJc w:val="left"/>
      <w:pPr>
        <w:ind w:left="2160" w:hanging="360"/>
      </w:pPr>
      <w:rPr>
        <w:rFonts w:ascii="Wingdings" w:hAnsi="Wingdings" w:hint="default"/>
      </w:rPr>
    </w:lvl>
    <w:lvl w:ilvl="3" w:tplc="591E6628">
      <w:start w:val="1"/>
      <w:numFmt w:val="bullet"/>
      <w:lvlText w:val=""/>
      <w:lvlJc w:val="left"/>
      <w:pPr>
        <w:ind w:left="2880" w:hanging="360"/>
      </w:pPr>
      <w:rPr>
        <w:rFonts w:ascii="Symbol" w:hAnsi="Symbol" w:hint="default"/>
      </w:rPr>
    </w:lvl>
    <w:lvl w:ilvl="4" w:tplc="9C46A314">
      <w:start w:val="1"/>
      <w:numFmt w:val="bullet"/>
      <w:lvlText w:val="o"/>
      <w:lvlJc w:val="left"/>
      <w:pPr>
        <w:ind w:left="3600" w:hanging="360"/>
      </w:pPr>
      <w:rPr>
        <w:rFonts w:ascii="Courier New" w:hAnsi="Courier New" w:hint="default"/>
      </w:rPr>
    </w:lvl>
    <w:lvl w:ilvl="5" w:tplc="CE0658BC">
      <w:start w:val="1"/>
      <w:numFmt w:val="bullet"/>
      <w:lvlText w:val=""/>
      <w:lvlJc w:val="left"/>
      <w:pPr>
        <w:ind w:left="4320" w:hanging="360"/>
      </w:pPr>
      <w:rPr>
        <w:rFonts w:ascii="Wingdings" w:hAnsi="Wingdings" w:hint="default"/>
      </w:rPr>
    </w:lvl>
    <w:lvl w:ilvl="6" w:tplc="76866E04">
      <w:start w:val="1"/>
      <w:numFmt w:val="bullet"/>
      <w:lvlText w:val=""/>
      <w:lvlJc w:val="left"/>
      <w:pPr>
        <w:ind w:left="5040" w:hanging="360"/>
      </w:pPr>
      <w:rPr>
        <w:rFonts w:ascii="Symbol" w:hAnsi="Symbol" w:hint="default"/>
      </w:rPr>
    </w:lvl>
    <w:lvl w:ilvl="7" w:tplc="23503F2E">
      <w:start w:val="1"/>
      <w:numFmt w:val="bullet"/>
      <w:lvlText w:val="o"/>
      <w:lvlJc w:val="left"/>
      <w:pPr>
        <w:ind w:left="5760" w:hanging="360"/>
      </w:pPr>
      <w:rPr>
        <w:rFonts w:ascii="Courier New" w:hAnsi="Courier New" w:hint="default"/>
      </w:rPr>
    </w:lvl>
    <w:lvl w:ilvl="8" w:tplc="2684F590">
      <w:start w:val="1"/>
      <w:numFmt w:val="bullet"/>
      <w:lvlText w:val=""/>
      <w:lvlJc w:val="left"/>
      <w:pPr>
        <w:ind w:left="6480" w:hanging="360"/>
      </w:pPr>
      <w:rPr>
        <w:rFonts w:ascii="Wingdings" w:hAnsi="Wingdings" w:hint="default"/>
      </w:rPr>
    </w:lvl>
  </w:abstractNum>
  <w:abstractNum w:abstractNumId="3" w15:restartNumberingAfterBreak="0">
    <w:nsid w:val="35B63C77"/>
    <w:multiLevelType w:val="hybridMultilevel"/>
    <w:tmpl w:val="C73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14162"/>
    <w:multiLevelType w:val="hybridMultilevel"/>
    <w:tmpl w:val="968CE7B6"/>
    <w:lvl w:ilvl="0" w:tplc="D834FABA">
      <w:start w:val="1"/>
      <w:numFmt w:val="decimal"/>
      <w:lvlText w:val="%1."/>
      <w:lvlJc w:val="left"/>
      <w:pPr>
        <w:ind w:left="720" w:hanging="360"/>
      </w:pPr>
    </w:lvl>
    <w:lvl w:ilvl="1" w:tplc="45A8A3BE">
      <w:start w:val="1"/>
      <w:numFmt w:val="lowerLetter"/>
      <w:lvlText w:val="%2."/>
      <w:lvlJc w:val="left"/>
      <w:pPr>
        <w:ind w:left="1440" w:hanging="360"/>
      </w:pPr>
    </w:lvl>
    <w:lvl w:ilvl="2" w:tplc="4B44FBE2">
      <w:start w:val="1"/>
      <w:numFmt w:val="lowerRoman"/>
      <w:lvlText w:val="%3."/>
      <w:lvlJc w:val="right"/>
      <w:pPr>
        <w:ind w:left="2160" w:hanging="180"/>
      </w:pPr>
    </w:lvl>
    <w:lvl w:ilvl="3" w:tplc="BB568674">
      <w:start w:val="1"/>
      <w:numFmt w:val="decimal"/>
      <w:lvlText w:val="%4."/>
      <w:lvlJc w:val="left"/>
      <w:pPr>
        <w:ind w:left="2880" w:hanging="360"/>
      </w:pPr>
    </w:lvl>
    <w:lvl w:ilvl="4" w:tplc="BAEA4A04">
      <w:start w:val="1"/>
      <w:numFmt w:val="lowerLetter"/>
      <w:lvlText w:val="%5."/>
      <w:lvlJc w:val="left"/>
      <w:pPr>
        <w:ind w:left="3600" w:hanging="360"/>
      </w:pPr>
    </w:lvl>
    <w:lvl w:ilvl="5" w:tplc="0C602D66">
      <w:start w:val="1"/>
      <w:numFmt w:val="lowerRoman"/>
      <w:lvlText w:val="%6."/>
      <w:lvlJc w:val="right"/>
      <w:pPr>
        <w:ind w:left="4320" w:hanging="180"/>
      </w:pPr>
    </w:lvl>
    <w:lvl w:ilvl="6" w:tplc="00482C24">
      <w:start w:val="1"/>
      <w:numFmt w:val="decimal"/>
      <w:lvlText w:val="%7."/>
      <w:lvlJc w:val="left"/>
      <w:pPr>
        <w:ind w:left="5040" w:hanging="360"/>
      </w:pPr>
    </w:lvl>
    <w:lvl w:ilvl="7" w:tplc="C0809906">
      <w:start w:val="1"/>
      <w:numFmt w:val="lowerLetter"/>
      <w:lvlText w:val="%8."/>
      <w:lvlJc w:val="left"/>
      <w:pPr>
        <w:ind w:left="5760" w:hanging="360"/>
      </w:pPr>
    </w:lvl>
    <w:lvl w:ilvl="8" w:tplc="E20C90AC">
      <w:start w:val="1"/>
      <w:numFmt w:val="lowerRoman"/>
      <w:lvlText w:val="%9."/>
      <w:lvlJc w:val="right"/>
      <w:pPr>
        <w:ind w:left="6480" w:hanging="180"/>
      </w:pPr>
    </w:lvl>
  </w:abstractNum>
  <w:abstractNum w:abstractNumId="5" w15:restartNumberingAfterBreak="0">
    <w:nsid w:val="41BA3DB1"/>
    <w:multiLevelType w:val="hybridMultilevel"/>
    <w:tmpl w:val="FC30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6D0F"/>
    <w:multiLevelType w:val="hybridMultilevel"/>
    <w:tmpl w:val="E370EE3E"/>
    <w:lvl w:ilvl="0" w:tplc="702A8FF6">
      <w:start w:val="1"/>
      <w:numFmt w:val="decimal"/>
      <w:lvlText w:val="%1."/>
      <w:lvlJc w:val="left"/>
      <w:pPr>
        <w:ind w:left="720" w:hanging="360"/>
      </w:pPr>
    </w:lvl>
    <w:lvl w:ilvl="1" w:tplc="73DAE792">
      <w:start w:val="1"/>
      <w:numFmt w:val="lowerLetter"/>
      <w:lvlText w:val="%2."/>
      <w:lvlJc w:val="left"/>
      <w:pPr>
        <w:ind w:left="1440" w:hanging="360"/>
      </w:pPr>
    </w:lvl>
    <w:lvl w:ilvl="2" w:tplc="94341104">
      <w:start w:val="1"/>
      <w:numFmt w:val="lowerRoman"/>
      <w:lvlText w:val="%3."/>
      <w:lvlJc w:val="right"/>
      <w:pPr>
        <w:ind w:left="2160" w:hanging="180"/>
      </w:pPr>
    </w:lvl>
    <w:lvl w:ilvl="3" w:tplc="3B72E3C2">
      <w:start w:val="1"/>
      <w:numFmt w:val="decimal"/>
      <w:lvlText w:val="%4."/>
      <w:lvlJc w:val="left"/>
      <w:pPr>
        <w:ind w:left="2880" w:hanging="360"/>
      </w:pPr>
    </w:lvl>
    <w:lvl w:ilvl="4" w:tplc="0FF48868">
      <w:start w:val="1"/>
      <w:numFmt w:val="lowerLetter"/>
      <w:lvlText w:val="%5."/>
      <w:lvlJc w:val="left"/>
      <w:pPr>
        <w:ind w:left="3600" w:hanging="360"/>
      </w:pPr>
    </w:lvl>
    <w:lvl w:ilvl="5" w:tplc="8E48E574">
      <w:start w:val="1"/>
      <w:numFmt w:val="lowerRoman"/>
      <w:lvlText w:val="%6."/>
      <w:lvlJc w:val="right"/>
      <w:pPr>
        <w:ind w:left="4320" w:hanging="180"/>
      </w:pPr>
    </w:lvl>
    <w:lvl w:ilvl="6" w:tplc="3996AC40">
      <w:start w:val="1"/>
      <w:numFmt w:val="decimal"/>
      <w:lvlText w:val="%7."/>
      <w:lvlJc w:val="left"/>
      <w:pPr>
        <w:ind w:left="5040" w:hanging="360"/>
      </w:pPr>
    </w:lvl>
    <w:lvl w:ilvl="7" w:tplc="9CA4B5EE">
      <w:start w:val="1"/>
      <w:numFmt w:val="lowerLetter"/>
      <w:lvlText w:val="%8."/>
      <w:lvlJc w:val="left"/>
      <w:pPr>
        <w:ind w:left="5760" w:hanging="360"/>
      </w:pPr>
    </w:lvl>
    <w:lvl w:ilvl="8" w:tplc="EAEE3902">
      <w:start w:val="1"/>
      <w:numFmt w:val="lowerRoman"/>
      <w:lvlText w:val="%9."/>
      <w:lvlJc w:val="right"/>
      <w:pPr>
        <w:ind w:left="6480" w:hanging="180"/>
      </w:pPr>
    </w:lvl>
  </w:abstractNum>
  <w:abstractNum w:abstractNumId="7" w15:restartNumberingAfterBreak="0">
    <w:nsid w:val="756D2487"/>
    <w:multiLevelType w:val="multilevel"/>
    <w:tmpl w:val="2D1E2C8E"/>
    <w:lvl w:ilvl="0">
      <w:start w:val="1"/>
      <w:numFmt w:val="bullet"/>
      <w:lvlText w:val=""/>
      <w:lvlJc w:val="left"/>
      <w:pPr>
        <w:tabs>
          <w:tab w:val="num" w:pos="1080"/>
        </w:tabs>
        <w:ind w:left="360" w:hanging="360"/>
      </w:pPr>
      <w:rPr>
        <w:rFonts w:ascii="Symbol" w:hAnsi="Symbol" w:hint="default"/>
        <w:sz w:val="20"/>
      </w:rPr>
    </w:lvl>
    <w:lvl w:ilvl="1" w:tentative="1">
      <w:start w:val="1"/>
      <w:numFmt w:val="bullet"/>
      <w:lvlText w:val="o"/>
      <w:lvlJc w:val="left"/>
      <w:pPr>
        <w:tabs>
          <w:tab w:val="num" w:pos="1800"/>
        </w:tabs>
        <w:ind w:left="1080" w:hanging="360"/>
      </w:pPr>
      <w:rPr>
        <w:rFonts w:ascii="Courier New" w:hAnsi="Courier New" w:hint="default"/>
        <w:sz w:val="20"/>
      </w:rPr>
    </w:lvl>
    <w:lvl w:ilvl="2" w:tentative="1">
      <w:start w:val="1"/>
      <w:numFmt w:val="bullet"/>
      <w:lvlText w:val=""/>
      <w:lvlJc w:val="left"/>
      <w:pPr>
        <w:tabs>
          <w:tab w:val="num" w:pos="2520"/>
        </w:tabs>
        <w:ind w:left="1800" w:hanging="360"/>
      </w:pPr>
      <w:rPr>
        <w:rFonts w:ascii="Wingdings" w:hAnsi="Wingdings" w:hint="default"/>
        <w:sz w:val="20"/>
      </w:rPr>
    </w:lvl>
    <w:lvl w:ilvl="3" w:tentative="1">
      <w:start w:val="1"/>
      <w:numFmt w:val="bullet"/>
      <w:lvlText w:val=""/>
      <w:lvlJc w:val="left"/>
      <w:pPr>
        <w:tabs>
          <w:tab w:val="num" w:pos="3240"/>
        </w:tabs>
        <w:ind w:left="2520" w:hanging="360"/>
      </w:pPr>
      <w:rPr>
        <w:rFonts w:ascii="Wingdings" w:hAnsi="Wingdings" w:hint="default"/>
        <w:sz w:val="20"/>
      </w:rPr>
    </w:lvl>
    <w:lvl w:ilvl="4" w:tentative="1">
      <w:start w:val="1"/>
      <w:numFmt w:val="bullet"/>
      <w:lvlText w:val=""/>
      <w:lvlJc w:val="left"/>
      <w:pPr>
        <w:tabs>
          <w:tab w:val="num" w:pos="3960"/>
        </w:tabs>
        <w:ind w:left="3240" w:hanging="360"/>
      </w:pPr>
      <w:rPr>
        <w:rFonts w:ascii="Wingdings" w:hAnsi="Wingdings" w:hint="default"/>
        <w:sz w:val="20"/>
      </w:rPr>
    </w:lvl>
    <w:lvl w:ilvl="5" w:tentative="1">
      <w:start w:val="1"/>
      <w:numFmt w:val="bullet"/>
      <w:lvlText w:val=""/>
      <w:lvlJc w:val="left"/>
      <w:pPr>
        <w:tabs>
          <w:tab w:val="num" w:pos="4680"/>
        </w:tabs>
        <w:ind w:left="3960" w:hanging="360"/>
      </w:pPr>
      <w:rPr>
        <w:rFonts w:ascii="Wingdings" w:hAnsi="Wingdings" w:hint="default"/>
        <w:sz w:val="20"/>
      </w:rPr>
    </w:lvl>
    <w:lvl w:ilvl="6" w:tentative="1">
      <w:start w:val="1"/>
      <w:numFmt w:val="bullet"/>
      <w:lvlText w:val=""/>
      <w:lvlJc w:val="left"/>
      <w:pPr>
        <w:tabs>
          <w:tab w:val="num" w:pos="5400"/>
        </w:tabs>
        <w:ind w:left="4680" w:hanging="360"/>
      </w:pPr>
      <w:rPr>
        <w:rFonts w:ascii="Wingdings" w:hAnsi="Wingdings" w:hint="default"/>
        <w:sz w:val="20"/>
      </w:rPr>
    </w:lvl>
    <w:lvl w:ilvl="7" w:tentative="1">
      <w:start w:val="1"/>
      <w:numFmt w:val="bullet"/>
      <w:lvlText w:val=""/>
      <w:lvlJc w:val="left"/>
      <w:pPr>
        <w:tabs>
          <w:tab w:val="num" w:pos="6120"/>
        </w:tabs>
        <w:ind w:left="5400" w:hanging="360"/>
      </w:pPr>
      <w:rPr>
        <w:rFonts w:ascii="Wingdings" w:hAnsi="Wingdings" w:hint="default"/>
        <w:sz w:val="20"/>
      </w:rPr>
    </w:lvl>
    <w:lvl w:ilvl="8" w:tentative="1">
      <w:start w:val="1"/>
      <w:numFmt w:val="bullet"/>
      <w:lvlText w:val=""/>
      <w:lvlJc w:val="left"/>
      <w:pPr>
        <w:tabs>
          <w:tab w:val="num" w:pos="6840"/>
        </w:tabs>
        <w:ind w:left="6120" w:hanging="360"/>
      </w:pPr>
      <w:rPr>
        <w:rFonts w:ascii="Wingdings" w:hAnsi="Wingdings" w:hint="default"/>
        <w:sz w:val="20"/>
      </w:rPr>
    </w:lvl>
  </w:abstractNum>
  <w:num w:numId="1" w16cid:durableId="264654810">
    <w:abstractNumId w:val="4"/>
  </w:num>
  <w:num w:numId="2" w16cid:durableId="441611653">
    <w:abstractNumId w:val="6"/>
  </w:num>
  <w:num w:numId="3" w16cid:durableId="1761877458">
    <w:abstractNumId w:val="2"/>
  </w:num>
  <w:num w:numId="4" w16cid:durableId="921526165">
    <w:abstractNumId w:val="3"/>
  </w:num>
  <w:num w:numId="5" w16cid:durableId="716779131">
    <w:abstractNumId w:val="5"/>
  </w:num>
  <w:num w:numId="6" w16cid:durableId="2001226562">
    <w:abstractNumId w:val="0"/>
  </w:num>
  <w:num w:numId="7" w16cid:durableId="1603220145">
    <w:abstractNumId w:val="1"/>
  </w:num>
  <w:num w:numId="8" w16cid:durableId="199974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D3"/>
    <w:rsid w:val="000065E5"/>
    <w:rsid w:val="0001577A"/>
    <w:rsid w:val="00025344"/>
    <w:rsid w:val="0009564F"/>
    <w:rsid w:val="000E3EB8"/>
    <w:rsid w:val="0016799D"/>
    <w:rsid w:val="001A0874"/>
    <w:rsid w:val="001A7B1D"/>
    <w:rsid w:val="001D7454"/>
    <w:rsid w:val="001E62C4"/>
    <w:rsid w:val="001F07D1"/>
    <w:rsid w:val="00265D09"/>
    <w:rsid w:val="00277C22"/>
    <w:rsid w:val="00297B26"/>
    <w:rsid w:val="002C78A0"/>
    <w:rsid w:val="0032025E"/>
    <w:rsid w:val="00362BD9"/>
    <w:rsid w:val="003676EA"/>
    <w:rsid w:val="003A630A"/>
    <w:rsid w:val="00413B7A"/>
    <w:rsid w:val="00425FA3"/>
    <w:rsid w:val="004A1FBB"/>
    <w:rsid w:val="00500483"/>
    <w:rsid w:val="00503482"/>
    <w:rsid w:val="00517178"/>
    <w:rsid w:val="00547500"/>
    <w:rsid w:val="005C3867"/>
    <w:rsid w:val="005E41DC"/>
    <w:rsid w:val="00615520"/>
    <w:rsid w:val="006250D1"/>
    <w:rsid w:val="00653EAF"/>
    <w:rsid w:val="006767D6"/>
    <w:rsid w:val="006B4D44"/>
    <w:rsid w:val="006D2AE1"/>
    <w:rsid w:val="0070562E"/>
    <w:rsid w:val="007462AE"/>
    <w:rsid w:val="00750B07"/>
    <w:rsid w:val="00755E97"/>
    <w:rsid w:val="00773BEE"/>
    <w:rsid w:val="00786428"/>
    <w:rsid w:val="007C00AF"/>
    <w:rsid w:val="007F57B1"/>
    <w:rsid w:val="00855BCD"/>
    <w:rsid w:val="008602E3"/>
    <w:rsid w:val="00860B0E"/>
    <w:rsid w:val="008654CC"/>
    <w:rsid w:val="008700FA"/>
    <w:rsid w:val="008A2E37"/>
    <w:rsid w:val="008A5E45"/>
    <w:rsid w:val="008D12F5"/>
    <w:rsid w:val="008E4AA6"/>
    <w:rsid w:val="008E5FA4"/>
    <w:rsid w:val="00957E99"/>
    <w:rsid w:val="00991BB6"/>
    <w:rsid w:val="009A0F07"/>
    <w:rsid w:val="009E35FE"/>
    <w:rsid w:val="009F5DB5"/>
    <w:rsid w:val="00A3627E"/>
    <w:rsid w:val="00A72CA9"/>
    <w:rsid w:val="00A763D3"/>
    <w:rsid w:val="00B012E0"/>
    <w:rsid w:val="00B14C7D"/>
    <w:rsid w:val="00B40BDA"/>
    <w:rsid w:val="00B45B0A"/>
    <w:rsid w:val="00B56576"/>
    <w:rsid w:val="00B80698"/>
    <w:rsid w:val="00BB1BFE"/>
    <w:rsid w:val="00BC335C"/>
    <w:rsid w:val="00C00528"/>
    <w:rsid w:val="00C44751"/>
    <w:rsid w:val="00C4776C"/>
    <w:rsid w:val="00C51070"/>
    <w:rsid w:val="00C53B1E"/>
    <w:rsid w:val="00C6626A"/>
    <w:rsid w:val="00D01CB8"/>
    <w:rsid w:val="00D609BE"/>
    <w:rsid w:val="00D72A8F"/>
    <w:rsid w:val="00DA10B3"/>
    <w:rsid w:val="00DA1880"/>
    <w:rsid w:val="00DC0659"/>
    <w:rsid w:val="00DE3E0D"/>
    <w:rsid w:val="00DF5C89"/>
    <w:rsid w:val="00E10A3A"/>
    <w:rsid w:val="00E34F91"/>
    <w:rsid w:val="00E42719"/>
    <w:rsid w:val="00E77199"/>
    <w:rsid w:val="00ED7A4F"/>
    <w:rsid w:val="00F47F1B"/>
    <w:rsid w:val="00F72040"/>
    <w:rsid w:val="00F86700"/>
    <w:rsid w:val="00FB5881"/>
    <w:rsid w:val="00FC3BCE"/>
    <w:rsid w:val="00FC5323"/>
    <w:rsid w:val="00FD02D2"/>
    <w:rsid w:val="052171D9"/>
    <w:rsid w:val="08635DFA"/>
    <w:rsid w:val="0AEC9C4A"/>
    <w:rsid w:val="1581E1D2"/>
    <w:rsid w:val="15A4F0C9"/>
    <w:rsid w:val="1B9A9979"/>
    <w:rsid w:val="1E2BE62A"/>
    <w:rsid w:val="20CB34F7"/>
    <w:rsid w:val="210719A8"/>
    <w:rsid w:val="265AA642"/>
    <w:rsid w:val="278EE4B8"/>
    <w:rsid w:val="3103BD3D"/>
    <w:rsid w:val="37F389C3"/>
    <w:rsid w:val="3D86C1CA"/>
    <w:rsid w:val="3E52DF33"/>
    <w:rsid w:val="434CEA3D"/>
    <w:rsid w:val="470FFD24"/>
    <w:rsid w:val="49B545F0"/>
    <w:rsid w:val="4BABE972"/>
    <w:rsid w:val="4E8B211C"/>
    <w:rsid w:val="5AEBE3A4"/>
    <w:rsid w:val="5DE7CE8A"/>
    <w:rsid w:val="5E254A34"/>
    <w:rsid w:val="65BD5A18"/>
    <w:rsid w:val="691EDE7E"/>
    <w:rsid w:val="6B5C9A79"/>
    <w:rsid w:val="6B6992DA"/>
    <w:rsid w:val="6D744D6D"/>
    <w:rsid w:val="7622510A"/>
    <w:rsid w:val="76745433"/>
    <w:rsid w:val="76CE676B"/>
    <w:rsid w:val="796532DB"/>
    <w:rsid w:val="7A64EC2A"/>
    <w:rsid w:val="7B3D1662"/>
    <w:rsid w:val="7C3106B7"/>
    <w:rsid w:val="7CACC3E7"/>
    <w:rsid w:val="7F84C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8D3C"/>
  <w15:chartTrackingRefBased/>
  <w15:docId w15:val="{CC3DA6D4-A371-4713-B375-C6A89972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DC"/>
    <w:rPr>
      <w:kern w:val="0"/>
      <w14:ligatures w14:val="none"/>
    </w:rPr>
  </w:style>
  <w:style w:type="paragraph" w:styleId="Heading2">
    <w:name w:val="heading 2"/>
    <w:basedOn w:val="Normal"/>
    <w:next w:val="Normal"/>
    <w:uiPriority w:val="9"/>
    <w:unhideWhenUsed/>
    <w:qFormat/>
    <w:rsid w:val="76745433"/>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0D"/>
    <w:pPr>
      <w:ind w:left="720"/>
      <w:contextualSpacing/>
    </w:pPr>
    <w:rPr>
      <w:kern w:val="2"/>
      <w14:ligatures w14:val="standardContextual"/>
    </w:rPr>
  </w:style>
  <w:style w:type="character" w:styleId="Hyperlink">
    <w:name w:val="Hyperlink"/>
    <w:basedOn w:val="DefaultParagraphFont"/>
    <w:uiPriority w:val="99"/>
    <w:unhideWhenUsed/>
    <w:rsid w:val="0032025E"/>
    <w:rPr>
      <w:color w:val="0563C1" w:themeColor="hyperlink"/>
      <w:u w:val="single"/>
    </w:rPr>
  </w:style>
  <w:style w:type="character" w:customStyle="1" w:styleId="UnresolvedMention1">
    <w:name w:val="Unresolved Mention1"/>
    <w:basedOn w:val="DefaultParagraphFont"/>
    <w:uiPriority w:val="99"/>
    <w:semiHidden/>
    <w:unhideWhenUsed/>
    <w:rsid w:val="0032025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E4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1250">
      <w:bodyDiv w:val="1"/>
      <w:marLeft w:val="0"/>
      <w:marRight w:val="0"/>
      <w:marTop w:val="0"/>
      <w:marBottom w:val="0"/>
      <w:divBdr>
        <w:top w:val="none" w:sz="0" w:space="0" w:color="auto"/>
        <w:left w:val="none" w:sz="0" w:space="0" w:color="auto"/>
        <w:bottom w:val="none" w:sz="0" w:space="0" w:color="auto"/>
        <w:right w:val="none" w:sz="0" w:space="0" w:color="auto"/>
      </w:divBdr>
    </w:div>
    <w:div w:id="1584409526">
      <w:bodyDiv w:val="1"/>
      <w:marLeft w:val="0"/>
      <w:marRight w:val="0"/>
      <w:marTop w:val="0"/>
      <w:marBottom w:val="0"/>
      <w:divBdr>
        <w:top w:val="none" w:sz="0" w:space="0" w:color="auto"/>
        <w:left w:val="none" w:sz="0" w:space="0" w:color="auto"/>
        <w:bottom w:val="none" w:sz="0" w:space="0" w:color="auto"/>
        <w:right w:val="none" w:sz="0" w:space="0" w:color="auto"/>
      </w:divBdr>
    </w:div>
    <w:div w:id="19541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cusonenergy.com/trade-allies" TargetMode="External"/><Relationship Id="rId4" Type="http://schemas.openxmlformats.org/officeDocument/2006/relationships/numbering" Target="numbering.xml"/><Relationship Id="rId9" Type="http://schemas.openxmlformats.org/officeDocument/2006/relationships/hyperlink" Target="https://focusonenergy.com/energy-advisor-map?program=businessCusto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FCC3-F3E9-4B7B-AD11-93F1004F89E7}">
  <ds:schemaRefs>
    <ds:schemaRef ds:uri="e63d4fb6-bfce-4aac-a34b-0a4b9bfa0019"/>
    <ds:schemaRef ds:uri="http://schemas.microsoft.com/office/2006/metadata/properties"/>
    <ds:schemaRef ds:uri="http://purl.org/dc/elements/1.1/"/>
    <ds:schemaRef ds:uri="100f26b1-9581-4d8d-a9fc-f582e245f9a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c6d38dff-c36c-4415-a305-a7955df7013f"/>
    <ds:schemaRef ds:uri="http://www.w3.org/XML/1998/namespace"/>
  </ds:schemaRefs>
</ds:datastoreItem>
</file>

<file path=customXml/itemProps2.xml><?xml version="1.0" encoding="utf-8"?>
<ds:datastoreItem xmlns:ds="http://schemas.openxmlformats.org/officeDocument/2006/customXml" ds:itemID="{1CDF8146-AE28-40D2-9085-33C75D98D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A710-95D9-44AD-A6B8-054EEA0C2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3396</Characters>
  <Application>Microsoft Office Word</Application>
  <DocSecurity>0</DocSecurity>
  <Lines>28</Lines>
  <Paragraphs>7</Paragraphs>
  <ScaleCrop>false</ScaleCrop>
  <Company>Leidos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Hackner, Elizabeth M. [US-US]</dc:creator>
  <cp:keywords/>
  <dc:description/>
  <cp:lastModifiedBy>Wollangk, Amy</cp:lastModifiedBy>
  <cp:revision>7</cp:revision>
  <dcterms:created xsi:type="dcterms:W3CDTF">2025-06-19T19:23:00Z</dcterms:created>
  <dcterms:modified xsi:type="dcterms:W3CDTF">2025-07-07T16:43:00Z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028634-1b4d-412c-bf5f-1be49c7e2c2f_Enabled">
    <vt:lpwstr>true</vt:lpwstr>
  </property>
  <property fmtid="{D5CDD505-2E9C-101B-9397-08002B2CF9AE}" pid="3" name="MSIP_Label_09028634-1b4d-412c-bf5f-1be49c7e2c2f_SetDate">
    <vt:lpwstr>2024-05-01T18:21:33Z</vt:lpwstr>
  </property>
  <property fmtid="{D5CDD505-2E9C-101B-9397-08002B2CF9AE}" pid="4" name="MSIP_Label_09028634-1b4d-412c-bf5f-1be49c7e2c2f_Method">
    <vt:lpwstr>Privileged</vt:lpwstr>
  </property>
  <property fmtid="{D5CDD505-2E9C-101B-9397-08002B2CF9AE}" pid="5" name="MSIP_Label_09028634-1b4d-412c-bf5f-1be49c7e2c2f_Name">
    <vt:lpwstr>Third Party Protected Information</vt:lpwstr>
  </property>
  <property fmtid="{D5CDD505-2E9C-101B-9397-08002B2CF9AE}" pid="6" name="MSIP_Label_09028634-1b4d-412c-bf5f-1be49c7e2c2f_SiteId">
    <vt:lpwstr>b64da4ac-e800-4cfc-8931-e607f720a1b8</vt:lpwstr>
  </property>
  <property fmtid="{D5CDD505-2E9C-101B-9397-08002B2CF9AE}" pid="7" name="MSIP_Label_09028634-1b4d-412c-bf5f-1be49c7e2c2f_ActionId">
    <vt:lpwstr>45323834-a340-4fbd-a2ff-38a61b10b48a</vt:lpwstr>
  </property>
  <property fmtid="{D5CDD505-2E9C-101B-9397-08002B2CF9AE}" pid="8" name="MSIP_Label_09028634-1b4d-412c-bf5f-1be49c7e2c2f_ContentBits">
    <vt:lpwstr>0</vt:lpwstr>
  </property>
  <property fmtid="{D5CDD505-2E9C-101B-9397-08002B2CF9AE}" pid="9" name="ContentTypeId">
    <vt:lpwstr>0x010100DADEA565439F3140959439811CDB48EF</vt:lpwstr>
  </property>
  <property fmtid="{D5CDD505-2E9C-101B-9397-08002B2CF9AE}" pid="10" name="MediaServiceImageTags">
    <vt:lpwstr/>
  </property>
</Properties>
</file>