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4712" w14:textId="6E7CC14F" w:rsidR="000F6931" w:rsidRDefault="00AF572C" w:rsidP="00AF572C">
      <w:pPr>
        <w:jc w:val="center"/>
        <w:rPr>
          <w:rFonts w:ascii="Arial Black" w:eastAsiaTheme="majorEastAsia" w:hAnsi="Arial Black" w:cstheme="majorBidi"/>
          <w:caps/>
          <w:color w:val="034EA2"/>
          <w:sz w:val="32"/>
          <w:szCs w:val="32"/>
          <w:lang w:eastAsia="en-US"/>
        </w:rPr>
      </w:pPr>
      <w:r>
        <w:rPr>
          <w:noProof/>
        </w:rPr>
        <w:drawing>
          <wp:inline distT="0" distB="0" distL="0" distR="0" wp14:anchorId="75C7600E" wp14:editId="7CBCE74D">
            <wp:extent cx="3705224" cy="1235075"/>
            <wp:effectExtent l="0" t="0" r="0" b="0"/>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3026" cy="1237676"/>
                    </a:xfrm>
                    <a:prstGeom prst="rect">
                      <a:avLst/>
                    </a:prstGeom>
                  </pic:spPr>
                </pic:pic>
              </a:graphicData>
            </a:graphic>
          </wp:inline>
        </w:drawing>
      </w:r>
    </w:p>
    <w:p w14:paraId="5256D745" w14:textId="0A2C0D48" w:rsidR="265D57FE" w:rsidRPr="000F6931" w:rsidRDefault="5A70044D" w:rsidP="000F6931">
      <w:pPr>
        <w:rPr>
          <w:rFonts w:ascii="Arial Black" w:eastAsiaTheme="majorEastAsia" w:hAnsi="Arial Black" w:cstheme="majorBidi"/>
          <w:caps/>
          <w:color w:val="034EA2"/>
          <w:sz w:val="32"/>
          <w:szCs w:val="32"/>
          <w:lang w:eastAsia="en-US"/>
        </w:rPr>
      </w:pPr>
      <w:r w:rsidRPr="000F6931">
        <w:rPr>
          <w:rFonts w:ascii="Arial Black" w:eastAsiaTheme="majorEastAsia" w:hAnsi="Arial Black" w:cstheme="majorBidi"/>
          <w:caps/>
          <w:color w:val="034EA2"/>
          <w:sz w:val="32"/>
          <w:szCs w:val="32"/>
          <w:lang w:eastAsia="en-US"/>
        </w:rPr>
        <w:t>Energy Efficiency in Education: Focus on Energy's Role in Wisconsin Schools</w:t>
      </w:r>
    </w:p>
    <w:p w14:paraId="3601F0EA" w14:textId="0193DD9B" w:rsidR="265D57FE" w:rsidRPr="00CA4614" w:rsidRDefault="516EBF2E" w:rsidP="451156E5">
      <w:pPr>
        <w:spacing w:after="0" w:line="240" w:lineRule="auto"/>
        <w:rPr>
          <w:rFonts w:ascii="Arial" w:eastAsia="Calibri" w:hAnsi="Arial" w:cs="Arial"/>
          <w:sz w:val="20"/>
          <w:szCs w:val="20"/>
        </w:rPr>
      </w:pPr>
      <w:r w:rsidRPr="00CA4614">
        <w:rPr>
          <w:rFonts w:ascii="Arial" w:eastAsia="Calibri" w:hAnsi="Arial" w:cs="Arial"/>
          <w:color w:val="000000" w:themeColor="text1"/>
          <w:sz w:val="20"/>
          <w:szCs w:val="20"/>
        </w:rPr>
        <w:t>FOCUS ON ENERGY</w:t>
      </w:r>
      <w:r w:rsidR="347511CC" w:rsidRPr="00CA4614">
        <w:rPr>
          <w:rFonts w:ascii="Arial" w:eastAsia="Calibri" w:hAnsi="Arial" w:cs="Arial"/>
          <w:color w:val="000000" w:themeColor="text1"/>
          <w:sz w:val="20"/>
          <w:szCs w:val="20"/>
        </w:rPr>
        <w:t>®</w:t>
      </w:r>
      <w:r w:rsidRPr="00CA4614">
        <w:rPr>
          <w:rFonts w:ascii="Arial" w:eastAsia="Calibri" w:hAnsi="Arial" w:cs="Arial"/>
          <w:color w:val="000000" w:themeColor="text1"/>
          <w:sz w:val="20"/>
          <w:szCs w:val="20"/>
        </w:rPr>
        <w:t xml:space="preserve"> (Focus)</w:t>
      </w:r>
      <w:r w:rsidR="784CF536" w:rsidRPr="00CA4614">
        <w:rPr>
          <w:rFonts w:ascii="Arial" w:eastAsia="Calibri" w:hAnsi="Arial" w:cs="Arial"/>
          <w:sz w:val="20"/>
          <w:szCs w:val="20"/>
        </w:rPr>
        <w:t xml:space="preserve"> has been a transformative force for schools and students in Wisconsin, </w:t>
      </w:r>
      <w:r w:rsidR="147DED70" w:rsidRPr="00CA4614">
        <w:rPr>
          <w:rFonts w:ascii="Arial" w:eastAsia="Calibri" w:hAnsi="Arial" w:cs="Arial"/>
          <w:sz w:val="20"/>
          <w:szCs w:val="20"/>
        </w:rPr>
        <w:t>including many schools served by municipal electric utilities</w:t>
      </w:r>
      <w:r w:rsidR="784CF536" w:rsidRPr="00CA4614">
        <w:rPr>
          <w:rFonts w:ascii="Arial" w:eastAsia="Calibri" w:hAnsi="Arial" w:cs="Arial"/>
          <w:sz w:val="20"/>
          <w:szCs w:val="20"/>
        </w:rPr>
        <w:t xml:space="preserve">. By streamlining the process of energy improvements and offering substantial incentives, Focus on Energy </w:t>
      </w:r>
      <w:r w:rsidR="79F7D8D6" w:rsidRPr="00CA4614">
        <w:rPr>
          <w:rFonts w:ascii="Arial" w:eastAsia="Calibri" w:hAnsi="Arial" w:cs="Arial"/>
          <w:sz w:val="20"/>
          <w:szCs w:val="20"/>
        </w:rPr>
        <w:t>enables</w:t>
      </w:r>
      <w:r w:rsidR="784CF536" w:rsidRPr="00CA4614">
        <w:rPr>
          <w:rFonts w:ascii="Arial" w:eastAsia="Calibri" w:hAnsi="Arial" w:cs="Arial"/>
          <w:sz w:val="20"/>
          <w:szCs w:val="20"/>
        </w:rPr>
        <w:t xml:space="preserve"> schools to save money and reduce their energy consumption, benefiting both the educational environment and the community at large.</w:t>
      </w:r>
    </w:p>
    <w:p w14:paraId="54626E97" w14:textId="26BDCEDB" w:rsidR="265D57FE" w:rsidRPr="00CA4614" w:rsidRDefault="265D57FE" w:rsidP="70F30931">
      <w:pPr>
        <w:spacing w:after="0" w:line="240" w:lineRule="auto"/>
        <w:rPr>
          <w:rFonts w:ascii="Arial" w:eastAsia="Calibri" w:hAnsi="Arial" w:cs="Arial"/>
          <w:sz w:val="20"/>
          <w:szCs w:val="20"/>
        </w:rPr>
      </w:pPr>
    </w:p>
    <w:p w14:paraId="5F4C8081" w14:textId="01CA9D0B" w:rsidR="265D57FE" w:rsidRPr="00CA4614" w:rsidRDefault="784CF536" w:rsidP="451156E5">
      <w:pPr>
        <w:spacing w:after="0" w:line="240" w:lineRule="auto"/>
        <w:rPr>
          <w:rFonts w:ascii="Arial" w:eastAsia="Calibri" w:hAnsi="Arial" w:cs="Arial"/>
          <w:sz w:val="20"/>
          <w:szCs w:val="20"/>
        </w:rPr>
      </w:pPr>
      <w:r w:rsidRPr="00CA4614">
        <w:rPr>
          <w:rFonts w:ascii="Arial" w:eastAsia="Calibri" w:hAnsi="Arial" w:cs="Arial"/>
          <w:sz w:val="20"/>
          <w:szCs w:val="20"/>
        </w:rPr>
        <w:t>Since 2023, Focus on Energy has paid out over half a million dollars in incentives to approximately 70 K-12 schools in municipal electric utility territories. These incentives</w:t>
      </w:r>
      <w:r w:rsidR="4F542448" w:rsidRPr="00CA4614">
        <w:rPr>
          <w:rFonts w:ascii="Arial" w:eastAsia="Calibri" w:hAnsi="Arial" w:cs="Arial"/>
          <w:sz w:val="20"/>
          <w:szCs w:val="20"/>
        </w:rPr>
        <w:t>, often combined with additional utility resources,</w:t>
      </w:r>
      <w:r w:rsidRPr="00CA4614">
        <w:rPr>
          <w:rFonts w:ascii="Arial" w:eastAsia="Calibri" w:hAnsi="Arial" w:cs="Arial"/>
          <w:sz w:val="20"/>
          <w:szCs w:val="20"/>
        </w:rPr>
        <w:t xml:space="preserve"> have been pivotal in helping schools undertake energy-saving projects that might otherwise be financially out of reach. The impact is evident in the significant reductions in energy costs and the enhanced learning environments </w:t>
      </w:r>
      <w:r w:rsidR="0902F047" w:rsidRPr="00CA4614">
        <w:rPr>
          <w:rFonts w:ascii="Arial" w:eastAsia="Calibri" w:hAnsi="Arial" w:cs="Arial"/>
          <w:sz w:val="20"/>
          <w:szCs w:val="20"/>
        </w:rPr>
        <w:t>resulting</w:t>
      </w:r>
      <w:r w:rsidRPr="00CA4614">
        <w:rPr>
          <w:rFonts w:ascii="Arial" w:eastAsia="Calibri" w:hAnsi="Arial" w:cs="Arial"/>
          <w:sz w:val="20"/>
          <w:szCs w:val="20"/>
        </w:rPr>
        <w:t xml:space="preserve"> from these improvements.</w:t>
      </w:r>
    </w:p>
    <w:p w14:paraId="34069957" w14:textId="3FB96CFD" w:rsidR="265D57FE" w:rsidRPr="00CA4614" w:rsidRDefault="265D57FE" w:rsidP="70F30931">
      <w:pPr>
        <w:spacing w:after="0" w:line="240" w:lineRule="auto"/>
        <w:rPr>
          <w:rFonts w:ascii="Arial" w:eastAsia="Calibri" w:hAnsi="Arial" w:cs="Arial"/>
          <w:sz w:val="20"/>
          <w:szCs w:val="20"/>
        </w:rPr>
      </w:pPr>
    </w:p>
    <w:p w14:paraId="158AF219" w14:textId="33D17E57" w:rsidR="265D57FE" w:rsidRPr="00CA4614" w:rsidRDefault="784CF536" w:rsidP="70F30931">
      <w:pPr>
        <w:spacing w:after="0" w:line="240" w:lineRule="auto"/>
        <w:rPr>
          <w:rFonts w:ascii="Arial" w:eastAsia="Calibri" w:hAnsi="Arial" w:cs="Arial"/>
          <w:sz w:val="20"/>
          <w:szCs w:val="20"/>
        </w:rPr>
      </w:pPr>
      <w:r w:rsidRPr="00CA4614">
        <w:rPr>
          <w:rFonts w:ascii="Arial" w:eastAsia="Calibri" w:hAnsi="Arial" w:cs="Arial"/>
          <w:sz w:val="20"/>
          <w:szCs w:val="20"/>
        </w:rPr>
        <w:t>One</w:t>
      </w:r>
      <w:r w:rsidR="5FEF0C93" w:rsidRPr="00CA4614">
        <w:rPr>
          <w:rFonts w:ascii="Arial" w:eastAsia="Calibri" w:hAnsi="Arial" w:cs="Arial"/>
          <w:sz w:val="20"/>
          <w:szCs w:val="20"/>
        </w:rPr>
        <w:t xml:space="preserve"> recent</w:t>
      </w:r>
      <w:r w:rsidRPr="00CA4614">
        <w:rPr>
          <w:rFonts w:ascii="Arial" w:eastAsia="Calibri" w:hAnsi="Arial" w:cs="Arial"/>
          <w:sz w:val="20"/>
          <w:szCs w:val="20"/>
        </w:rPr>
        <w:t xml:space="preserve"> example is </w:t>
      </w:r>
      <w:r w:rsidR="002C14AD" w:rsidRPr="00AF572C">
        <w:rPr>
          <w:rFonts w:ascii="Arial" w:eastAsia="Calibri" w:hAnsi="Arial" w:cs="Arial"/>
          <w:sz w:val="20"/>
          <w:szCs w:val="20"/>
          <w:highlight w:val="yellow"/>
        </w:rPr>
        <w:t>[SCHOOL/DISTRICT NAME</w:t>
      </w:r>
      <w:r w:rsidR="002C14AD" w:rsidRPr="00CA4614">
        <w:rPr>
          <w:rFonts w:ascii="Arial" w:eastAsia="Calibri" w:hAnsi="Arial" w:cs="Arial"/>
          <w:sz w:val="20"/>
          <w:szCs w:val="20"/>
        </w:rPr>
        <w:t>]</w:t>
      </w:r>
      <w:r w:rsidRPr="00CA4614">
        <w:rPr>
          <w:rFonts w:ascii="Arial" w:eastAsia="Calibri" w:hAnsi="Arial" w:cs="Arial"/>
          <w:sz w:val="20"/>
          <w:szCs w:val="20"/>
        </w:rPr>
        <w:t xml:space="preserve">, which </w:t>
      </w:r>
      <w:r w:rsidR="62271C2C" w:rsidRPr="00CA4614">
        <w:rPr>
          <w:rFonts w:ascii="Arial" w:eastAsia="Calibri" w:hAnsi="Arial" w:cs="Arial"/>
          <w:sz w:val="20"/>
          <w:szCs w:val="20"/>
        </w:rPr>
        <w:t xml:space="preserve">is now saving an estimated </w:t>
      </w:r>
      <w:r w:rsidR="002C14AD" w:rsidRPr="00AF572C">
        <w:rPr>
          <w:rFonts w:ascii="Arial" w:eastAsia="Calibri" w:hAnsi="Arial" w:cs="Arial"/>
          <w:sz w:val="20"/>
          <w:szCs w:val="20"/>
          <w:highlight w:val="yellow"/>
        </w:rPr>
        <w:t>[$X]</w:t>
      </w:r>
      <w:r w:rsidR="002C14AD" w:rsidRPr="00CA4614">
        <w:rPr>
          <w:rFonts w:ascii="Arial" w:eastAsia="Calibri" w:hAnsi="Arial" w:cs="Arial"/>
          <w:sz w:val="20"/>
          <w:szCs w:val="20"/>
        </w:rPr>
        <w:t xml:space="preserve"> </w:t>
      </w:r>
      <w:r w:rsidR="62271C2C" w:rsidRPr="00CA4614">
        <w:rPr>
          <w:rFonts w:ascii="Arial" w:eastAsia="Calibri" w:hAnsi="Arial" w:cs="Arial"/>
          <w:sz w:val="20"/>
          <w:szCs w:val="20"/>
        </w:rPr>
        <w:t>a year in energy costs</w:t>
      </w:r>
      <w:r w:rsidR="3632CAC6" w:rsidRPr="00CA4614">
        <w:rPr>
          <w:rFonts w:ascii="Arial" w:eastAsia="Calibri" w:hAnsi="Arial" w:cs="Arial"/>
          <w:sz w:val="20"/>
          <w:szCs w:val="20"/>
        </w:rPr>
        <w:t>,</w:t>
      </w:r>
      <w:r w:rsidR="62271C2C" w:rsidRPr="00CA4614">
        <w:rPr>
          <w:rFonts w:ascii="Arial" w:eastAsia="Calibri" w:hAnsi="Arial" w:cs="Arial"/>
          <w:sz w:val="20"/>
          <w:szCs w:val="20"/>
        </w:rPr>
        <w:t xml:space="preserve"> </w:t>
      </w:r>
      <w:r w:rsidR="3B9C880B" w:rsidRPr="00CA4614">
        <w:rPr>
          <w:rFonts w:ascii="Arial" w:eastAsia="Calibri" w:hAnsi="Arial" w:cs="Arial"/>
          <w:sz w:val="20"/>
          <w:szCs w:val="20"/>
        </w:rPr>
        <w:t>made possible by</w:t>
      </w:r>
      <w:r w:rsidR="110C41BC" w:rsidRPr="00CA4614">
        <w:rPr>
          <w:rFonts w:ascii="Arial" w:eastAsia="Calibri" w:hAnsi="Arial" w:cs="Arial"/>
          <w:sz w:val="20"/>
          <w:szCs w:val="20"/>
        </w:rPr>
        <w:t xml:space="preserve"> over</w:t>
      </w:r>
      <w:r w:rsidR="3B9C880B" w:rsidRPr="00CA4614">
        <w:rPr>
          <w:rFonts w:ascii="Arial" w:eastAsia="Calibri" w:hAnsi="Arial" w:cs="Arial"/>
          <w:sz w:val="20"/>
          <w:szCs w:val="20"/>
        </w:rPr>
        <w:t xml:space="preserve"> </w:t>
      </w:r>
      <w:r w:rsidR="002C14AD" w:rsidRPr="00AF572C">
        <w:rPr>
          <w:rFonts w:ascii="Arial" w:eastAsia="Calibri" w:hAnsi="Arial" w:cs="Arial"/>
          <w:sz w:val="20"/>
          <w:szCs w:val="20"/>
          <w:highlight w:val="yellow"/>
        </w:rPr>
        <w:t>[$X]</w:t>
      </w:r>
      <w:r w:rsidR="7B6C91B7" w:rsidRPr="00CA4614">
        <w:rPr>
          <w:rFonts w:ascii="Arial" w:eastAsia="Calibri" w:hAnsi="Arial" w:cs="Arial"/>
          <w:sz w:val="20"/>
          <w:szCs w:val="20"/>
        </w:rPr>
        <w:t xml:space="preserve"> </w:t>
      </w:r>
      <w:r w:rsidR="6B65D7AF" w:rsidRPr="00CA4614">
        <w:rPr>
          <w:rFonts w:ascii="Arial" w:eastAsia="Calibri" w:hAnsi="Arial" w:cs="Arial"/>
          <w:sz w:val="20"/>
          <w:szCs w:val="20"/>
        </w:rPr>
        <w:t xml:space="preserve">they received from Focus on Energy </w:t>
      </w:r>
      <w:r w:rsidR="497CA9F1" w:rsidRPr="00CA4614">
        <w:rPr>
          <w:rFonts w:ascii="Arial" w:eastAsia="Calibri" w:hAnsi="Arial" w:cs="Arial"/>
          <w:sz w:val="20"/>
          <w:szCs w:val="20"/>
        </w:rPr>
        <w:t>in partnership with</w:t>
      </w:r>
      <w:r w:rsidR="6B65D7AF" w:rsidRPr="00CA4614">
        <w:rPr>
          <w:rFonts w:ascii="Arial" w:eastAsia="Calibri" w:hAnsi="Arial" w:cs="Arial"/>
          <w:sz w:val="20"/>
          <w:szCs w:val="20"/>
        </w:rPr>
        <w:t xml:space="preserve"> </w:t>
      </w:r>
      <w:r w:rsidR="002C14AD" w:rsidRPr="00AF572C">
        <w:rPr>
          <w:rFonts w:ascii="Arial" w:eastAsia="Calibri" w:hAnsi="Arial" w:cs="Arial"/>
          <w:sz w:val="20"/>
          <w:szCs w:val="20"/>
          <w:highlight w:val="yellow"/>
        </w:rPr>
        <w:t>[UTILITY NAME]</w:t>
      </w:r>
      <w:r w:rsidR="6B65D7AF" w:rsidRPr="00CA4614">
        <w:rPr>
          <w:rFonts w:ascii="Arial" w:eastAsia="Calibri" w:hAnsi="Arial" w:cs="Arial"/>
          <w:sz w:val="20"/>
          <w:szCs w:val="20"/>
        </w:rPr>
        <w:t xml:space="preserve"> for their energy-efficient upgrades</w:t>
      </w:r>
      <w:r w:rsidRPr="00CA4614">
        <w:rPr>
          <w:rFonts w:ascii="Arial" w:eastAsia="Calibri" w:hAnsi="Arial" w:cs="Arial"/>
          <w:sz w:val="20"/>
          <w:szCs w:val="20"/>
        </w:rPr>
        <w:t xml:space="preserve">. </w:t>
      </w:r>
      <w:r w:rsidR="002C14AD" w:rsidRPr="00AF572C">
        <w:rPr>
          <w:rFonts w:ascii="Arial" w:eastAsia="Calibri" w:hAnsi="Arial" w:cs="Arial"/>
          <w:sz w:val="20"/>
          <w:szCs w:val="20"/>
          <w:highlight w:val="yellow"/>
        </w:rPr>
        <w:t>[LIST UPGRADES MADE]</w:t>
      </w:r>
    </w:p>
    <w:p w14:paraId="434427B3" w14:textId="1EC4BD3A" w:rsidR="265D57FE" w:rsidRPr="00CA4614" w:rsidRDefault="265D57FE" w:rsidP="70F30931">
      <w:pPr>
        <w:spacing w:after="0" w:line="240" w:lineRule="auto"/>
        <w:rPr>
          <w:rFonts w:ascii="Arial" w:eastAsia="Calibri" w:hAnsi="Arial" w:cs="Arial"/>
          <w:sz w:val="20"/>
          <w:szCs w:val="20"/>
        </w:rPr>
      </w:pPr>
    </w:p>
    <w:p w14:paraId="5DB5572B" w14:textId="59B3A399" w:rsidR="265D57FE" w:rsidRPr="00CA4614" w:rsidRDefault="784CF536" w:rsidP="451156E5">
      <w:pPr>
        <w:spacing w:after="0" w:line="240" w:lineRule="auto"/>
        <w:rPr>
          <w:rFonts w:ascii="Arial" w:eastAsia="Calibri" w:hAnsi="Arial" w:cs="Arial"/>
          <w:sz w:val="20"/>
          <w:szCs w:val="20"/>
        </w:rPr>
      </w:pPr>
      <w:r w:rsidRPr="00CA4614">
        <w:rPr>
          <w:rFonts w:ascii="Arial" w:eastAsia="Calibri" w:hAnsi="Arial" w:cs="Arial"/>
          <w:sz w:val="20"/>
          <w:szCs w:val="20"/>
        </w:rPr>
        <w:t xml:space="preserve">Focus on Energy </w:t>
      </w:r>
      <w:r w:rsidR="4AE8C9D6" w:rsidRPr="00CA4614">
        <w:rPr>
          <w:rFonts w:ascii="Arial" w:eastAsia="Calibri" w:hAnsi="Arial" w:cs="Arial"/>
          <w:sz w:val="20"/>
          <w:szCs w:val="20"/>
        </w:rPr>
        <w:t>offers</w:t>
      </w:r>
      <w:r w:rsidR="3D960D92" w:rsidRPr="00CA4614">
        <w:rPr>
          <w:rFonts w:ascii="Arial" w:eastAsia="Calibri" w:hAnsi="Arial" w:cs="Arial"/>
          <w:sz w:val="20"/>
          <w:szCs w:val="20"/>
        </w:rPr>
        <w:t xml:space="preserve"> schools</w:t>
      </w:r>
      <w:r w:rsidR="4AE8C9D6" w:rsidRPr="00CA4614">
        <w:rPr>
          <w:rFonts w:ascii="Arial" w:eastAsia="Calibri" w:hAnsi="Arial" w:cs="Arial"/>
          <w:sz w:val="20"/>
          <w:szCs w:val="20"/>
        </w:rPr>
        <w:t xml:space="preserve"> </w:t>
      </w:r>
      <w:r w:rsidRPr="00CA4614">
        <w:rPr>
          <w:rFonts w:ascii="Arial" w:eastAsia="Calibri" w:hAnsi="Arial" w:cs="Arial"/>
          <w:sz w:val="20"/>
          <w:szCs w:val="20"/>
        </w:rPr>
        <w:t xml:space="preserve">both financial incentives and expert guidance. </w:t>
      </w:r>
      <w:r w:rsidR="6C18A658" w:rsidRPr="00CA4614">
        <w:rPr>
          <w:rFonts w:ascii="Arial" w:eastAsia="Calibri" w:hAnsi="Arial" w:cs="Arial"/>
          <w:sz w:val="20"/>
          <w:szCs w:val="20"/>
        </w:rPr>
        <w:t>Energy Advisors</w:t>
      </w:r>
      <w:r w:rsidR="60360699" w:rsidRPr="00CA4614">
        <w:rPr>
          <w:rFonts w:ascii="Arial" w:eastAsia="Calibri" w:hAnsi="Arial" w:cs="Arial"/>
          <w:sz w:val="20"/>
          <w:szCs w:val="20"/>
        </w:rPr>
        <w:t xml:space="preserve">, who specialize in </w:t>
      </w:r>
      <w:r w:rsidR="22D4783D" w:rsidRPr="00CA4614">
        <w:rPr>
          <w:rFonts w:ascii="Arial" w:eastAsia="Calibri" w:hAnsi="Arial" w:cs="Arial"/>
          <w:sz w:val="20"/>
          <w:szCs w:val="20"/>
        </w:rPr>
        <w:t>educational</w:t>
      </w:r>
      <w:r w:rsidR="60360699" w:rsidRPr="00CA4614">
        <w:rPr>
          <w:rFonts w:ascii="Arial" w:eastAsia="Calibri" w:hAnsi="Arial" w:cs="Arial"/>
          <w:sz w:val="20"/>
          <w:szCs w:val="20"/>
        </w:rPr>
        <w:t xml:space="preserve"> facilities, </w:t>
      </w:r>
      <w:r w:rsidRPr="00CA4614">
        <w:rPr>
          <w:rFonts w:ascii="Arial" w:eastAsia="Calibri" w:hAnsi="Arial" w:cs="Arial"/>
          <w:sz w:val="20"/>
          <w:szCs w:val="20"/>
        </w:rPr>
        <w:t xml:space="preserve">help schools understand their energy usage and </w:t>
      </w:r>
      <w:r w:rsidR="2D824DE9" w:rsidRPr="00CA4614">
        <w:rPr>
          <w:rFonts w:ascii="Arial" w:eastAsia="Calibri" w:hAnsi="Arial" w:cs="Arial"/>
          <w:sz w:val="20"/>
          <w:szCs w:val="20"/>
        </w:rPr>
        <w:t>find ways to save</w:t>
      </w:r>
      <w:r w:rsidRPr="00CA4614">
        <w:rPr>
          <w:rFonts w:ascii="Arial" w:eastAsia="Calibri" w:hAnsi="Arial" w:cs="Arial"/>
          <w:sz w:val="20"/>
          <w:szCs w:val="20"/>
        </w:rPr>
        <w:t xml:space="preserve">. </w:t>
      </w:r>
      <w:r w:rsidR="666536E6" w:rsidRPr="00CA4614">
        <w:rPr>
          <w:rFonts w:ascii="Arial" w:eastAsia="Calibri" w:hAnsi="Arial" w:cs="Arial"/>
          <w:sz w:val="20"/>
          <w:szCs w:val="20"/>
        </w:rPr>
        <w:t>They work</w:t>
      </w:r>
      <w:r w:rsidRPr="00CA4614">
        <w:rPr>
          <w:rFonts w:ascii="Arial" w:eastAsia="Calibri" w:hAnsi="Arial" w:cs="Arial"/>
          <w:sz w:val="20"/>
          <w:szCs w:val="20"/>
        </w:rPr>
        <w:t xml:space="preserve"> with school administrators</w:t>
      </w:r>
      <w:r w:rsidR="677FDA07" w:rsidRPr="00CA4614">
        <w:rPr>
          <w:rFonts w:ascii="Arial" w:eastAsia="Calibri" w:hAnsi="Arial" w:cs="Arial"/>
          <w:sz w:val="20"/>
          <w:szCs w:val="20"/>
        </w:rPr>
        <w:t xml:space="preserve"> and facility management to tailor projects to </w:t>
      </w:r>
      <w:r w:rsidR="5852DD95" w:rsidRPr="00CA4614">
        <w:rPr>
          <w:rFonts w:ascii="Arial" w:eastAsia="Calibri" w:hAnsi="Arial" w:cs="Arial"/>
          <w:sz w:val="20"/>
          <w:szCs w:val="20"/>
        </w:rPr>
        <w:t>each</w:t>
      </w:r>
      <w:r w:rsidRPr="00CA4614">
        <w:rPr>
          <w:rFonts w:ascii="Arial" w:eastAsia="Calibri" w:hAnsi="Arial" w:cs="Arial"/>
          <w:sz w:val="20"/>
          <w:szCs w:val="20"/>
        </w:rPr>
        <w:t xml:space="preserve"> district</w:t>
      </w:r>
      <w:r w:rsidR="0914E0EA" w:rsidRPr="00CA4614">
        <w:rPr>
          <w:rFonts w:ascii="Arial" w:eastAsia="Calibri" w:hAnsi="Arial" w:cs="Arial"/>
          <w:sz w:val="20"/>
          <w:szCs w:val="20"/>
        </w:rPr>
        <w:t>’s needs</w:t>
      </w:r>
      <w:r w:rsidRPr="00CA4614">
        <w:rPr>
          <w:rFonts w:ascii="Arial" w:eastAsia="Calibri" w:hAnsi="Arial" w:cs="Arial"/>
          <w:sz w:val="20"/>
          <w:szCs w:val="20"/>
        </w:rPr>
        <w:t xml:space="preserve">, maximizing the benefits of energy improvements </w:t>
      </w:r>
      <w:r w:rsidR="05C1D085" w:rsidRPr="00CA4614">
        <w:rPr>
          <w:rFonts w:ascii="Arial" w:eastAsia="Calibri" w:hAnsi="Arial" w:cs="Arial"/>
          <w:sz w:val="20"/>
          <w:szCs w:val="20"/>
        </w:rPr>
        <w:t>and incentives.</w:t>
      </w:r>
      <w:r w:rsidR="518E46AD" w:rsidRPr="00CA4614">
        <w:rPr>
          <w:rFonts w:ascii="Arial" w:eastAsia="Calibri" w:hAnsi="Arial" w:cs="Arial"/>
          <w:sz w:val="20"/>
          <w:szCs w:val="20"/>
        </w:rPr>
        <w:t xml:space="preserve"> Focus on Energy offers incentives to cover a wide range of projects, from lighting upgrades to HVAC system improvements. Energy Advisors guide school districts in the type of incentives available to address their most pressing energy needs and make meaningful changes with lasting impact. </w:t>
      </w:r>
    </w:p>
    <w:p w14:paraId="058E334E" w14:textId="1DB73E2F" w:rsidR="265D57FE" w:rsidRPr="00CA4614" w:rsidRDefault="265D57FE" w:rsidP="70F30931">
      <w:pPr>
        <w:spacing w:after="0" w:line="240" w:lineRule="auto"/>
        <w:rPr>
          <w:rFonts w:ascii="Arial" w:eastAsia="Calibri" w:hAnsi="Arial" w:cs="Arial"/>
          <w:sz w:val="20"/>
          <w:szCs w:val="20"/>
        </w:rPr>
      </w:pPr>
    </w:p>
    <w:p w14:paraId="4ADBED77" w14:textId="06E8991D" w:rsidR="265D57FE" w:rsidRPr="00CA4614" w:rsidRDefault="7136F68A" w:rsidP="451156E5">
      <w:pPr>
        <w:spacing w:after="0" w:line="240" w:lineRule="auto"/>
        <w:rPr>
          <w:rFonts w:ascii="Arial" w:eastAsia="Calibri" w:hAnsi="Arial" w:cs="Arial"/>
          <w:sz w:val="20"/>
          <w:szCs w:val="20"/>
        </w:rPr>
      </w:pPr>
      <w:r w:rsidRPr="00CA4614">
        <w:rPr>
          <w:rFonts w:ascii="Arial" w:eastAsia="Calibri" w:hAnsi="Arial" w:cs="Arial"/>
          <w:sz w:val="20"/>
          <w:szCs w:val="20"/>
        </w:rPr>
        <w:t>Focus</w:t>
      </w:r>
      <w:r w:rsidR="784CF536" w:rsidRPr="00CA4614">
        <w:rPr>
          <w:rFonts w:ascii="Arial" w:eastAsia="Calibri" w:hAnsi="Arial" w:cs="Arial"/>
          <w:sz w:val="20"/>
          <w:szCs w:val="20"/>
        </w:rPr>
        <w:t xml:space="preserve"> also emphasizes the importance of education and community involvement. Through partnerships with organizations like the Wisconsin K-12 Energy Education Program (KEEP)</w:t>
      </w:r>
      <w:r w:rsidR="3F03D104" w:rsidRPr="00CA4614">
        <w:rPr>
          <w:rFonts w:ascii="Arial" w:eastAsia="Calibri" w:hAnsi="Arial" w:cs="Arial"/>
          <w:sz w:val="20"/>
          <w:szCs w:val="20"/>
        </w:rPr>
        <w:t>, Focus on Energy engages students in energy conservation efforts.</w:t>
      </w:r>
      <w:r w:rsidR="784CF536" w:rsidRPr="00CA4614">
        <w:rPr>
          <w:rFonts w:ascii="Arial" w:eastAsia="Calibri" w:hAnsi="Arial" w:cs="Arial"/>
          <w:sz w:val="20"/>
          <w:szCs w:val="20"/>
        </w:rPr>
        <w:t xml:space="preserve"> </w:t>
      </w:r>
      <w:r w:rsidR="632942D7" w:rsidRPr="00CA4614">
        <w:rPr>
          <w:rFonts w:ascii="Arial" w:eastAsia="Calibri" w:hAnsi="Arial" w:cs="Arial"/>
          <w:sz w:val="20"/>
          <w:szCs w:val="20"/>
        </w:rPr>
        <w:t>Focus sponsors school</w:t>
      </w:r>
      <w:r w:rsidR="3095A0B5" w:rsidRPr="00CA4614">
        <w:rPr>
          <w:rFonts w:ascii="Arial" w:eastAsia="Calibri" w:hAnsi="Arial" w:cs="Arial"/>
          <w:sz w:val="20"/>
          <w:szCs w:val="20"/>
        </w:rPr>
        <w:t>s</w:t>
      </w:r>
      <w:r w:rsidR="632942D7" w:rsidRPr="00CA4614">
        <w:rPr>
          <w:rFonts w:ascii="Arial" w:eastAsia="Calibri" w:hAnsi="Arial" w:cs="Arial"/>
          <w:sz w:val="20"/>
          <w:szCs w:val="20"/>
        </w:rPr>
        <w:t xml:space="preserve"> for the </w:t>
      </w:r>
      <w:hyperlink r:id="rId9">
        <w:r w:rsidR="632942D7" w:rsidRPr="00CA4614">
          <w:rPr>
            <w:rStyle w:val="Hyperlink"/>
            <w:rFonts w:ascii="Arial" w:eastAsia="Calibri" w:hAnsi="Arial" w:cs="Arial"/>
            <w:sz w:val="20"/>
            <w:szCs w:val="20"/>
          </w:rPr>
          <w:t>Renew Our Schools</w:t>
        </w:r>
      </w:hyperlink>
      <w:r w:rsidR="632942D7" w:rsidRPr="00CA4614">
        <w:rPr>
          <w:rFonts w:ascii="Arial" w:eastAsia="Calibri" w:hAnsi="Arial" w:cs="Arial"/>
          <w:sz w:val="20"/>
          <w:szCs w:val="20"/>
        </w:rPr>
        <w:t xml:space="preserve"> challenge that engages students to monitor their</w:t>
      </w:r>
      <w:r w:rsidR="784CF536" w:rsidRPr="00CA4614">
        <w:rPr>
          <w:rFonts w:ascii="Arial" w:eastAsia="Calibri" w:hAnsi="Arial" w:cs="Arial"/>
          <w:sz w:val="20"/>
          <w:szCs w:val="20"/>
        </w:rPr>
        <w:t xml:space="preserve"> school's energy usage and implement strategies to reduce consumption</w:t>
      </w:r>
      <w:r w:rsidR="10FD2B98" w:rsidRPr="00CA4614">
        <w:rPr>
          <w:rFonts w:ascii="Arial" w:eastAsia="Calibri" w:hAnsi="Arial" w:cs="Arial"/>
          <w:sz w:val="20"/>
          <w:szCs w:val="20"/>
        </w:rPr>
        <w:t xml:space="preserve">. </w:t>
      </w:r>
      <w:r w:rsidR="4CEA4941" w:rsidRPr="00CA4614">
        <w:rPr>
          <w:rFonts w:ascii="Arial" w:eastAsia="Calibri" w:hAnsi="Arial" w:cs="Arial"/>
          <w:sz w:val="20"/>
          <w:szCs w:val="20"/>
        </w:rPr>
        <w:t>This</w:t>
      </w:r>
      <w:r w:rsidR="784CF536" w:rsidRPr="00CA4614">
        <w:rPr>
          <w:rFonts w:ascii="Arial" w:eastAsia="Calibri" w:hAnsi="Arial" w:cs="Arial"/>
          <w:sz w:val="20"/>
          <w:szCs w:val="20"/>
        </w:rPr>
        <w:t xml:space="preserve"> experience not only teach</w:t>
      </w:r>
      <w:r w:rsidR="5CE095A0" w:rsidRPr="00CA4614">
        <w:rPr>
          <w:rFonts w:ascii="Arial" w:eastAsia="Calibri" w:hAnsi="Arial" w:cs="Arial"/>
          <w:sz w:val="20"/>
          <w:szCs w:val="20"/>
        </w:rPr>
        <w:t>es</w:t>
      </w:r>
      <w:r w:rsidR="784CF536" w:rsidRPr="00CA4614">
        <w:rPr>
          <w:rFonts w:ascii="Arial" w:eastAsia="Calibri" w:hAnsi="Arial" w:cs="Arial"/>
          <w:sz w:val="20"/>
          <w:szCs w:val="20"/>
        </w:rPr>
        <w:t xml:space="preserve"> students about the importance of energy efficiency but also empower</w:t>
      </w:r>
      <w:r w:rsidR="2A96C11D" w:rsidRPr="00CA4614">
        <w:rPr>
          <w:rFonts w:ascii="Arial" w:eastAsia="Calibri" w:hAnsi="Arial" w:cs="Arial"/>
          <w:sz w:val="20"/>
          <w:szCs w:val="20"/>
        </w:rPr>
        <w:t>s</w:t>
      </w:r>
      <w:r w:rsidR="784CF536" w:rsidRPr="00CA4614">
        <w:rPr>
          <w:rFonts w:ascii="Arial" w:eastAsia="Calibri" w:hAnsi="Arial" w:cs="Arial"/>
          <w:sz w:val="20"/>
          <w:szCs w:val="20"/>
        </w:rPr>
        <w:t xml:space="preserve"> them to become advocates for sustainable practices in their communities.</w:t>
      </w:r>
    </w:p>
    <w:p w14:paraId="40CD0382" w14:textId="04CFDBA1" w:rsidR="265D57FE" w:rsidRPr="00CA4614" w:rsidRDefault="265D57FE" w:rsidP="70F30931">
      <w:pPr>
        <w:spacing w:after="0" w:line="240" w:lineRule="auto"/>
        <w:rPr>
          <w:rFonts w:ascii="Arial" w:eastAsia="Calibri" w:hAnsi="Arial" w:cs="Arial"/>
          <w:sz w:val="20"/>
          <w:szCs w:val="20"/>
        </w:rPr>
      </w:pPr>
    </w:p>
    <w:p w14:paraId="04C429D4" w14:textId="4BF6F846" w:rsidR="265D57FE" w:rsidRPr="00CA4614" w:rsidRDefault="375263D8" w:rsidP="70F30931">
      <w:pPr>
        <w:spacing w:after="0" w:line="240" w:lineRule="auto"/>
        <w:rPr>
          <w:rFonts w:ascii="Arial" w:eastAsia="Calibri" w:hAnsi="Arial" w:cs="Arial"/>
          <w:sz w:val="20"/>
          <w:szCs w:val="20"/>
        </w:rPr>
      </w:pPr>
      <w:r w:rsidRPr="00CA4614">
        <w:rPr>
          <w:rFonts w:ascii="Arial" w:eastAsia="Calibri" w:hAnsi="Arial" w:cs="Arial"/>
          <w:sz w:val="20"/>
          <w:szCs w:val="20"/>
        </w:rPr>
        <w:t>By reducing energy costs, schools can lower operating costs benefiting taxpayers or allocate more funds to educational resources and extracurricular</w:t>
      </w:r>
      <w:r w:rsidR="784CF536" w:rsidRPr="00CA4614">
        <w:rPr>
          <w:rFonts w:ascii="Arial" w:eastAsia="Calibri" w:hAnsi="Arial" w:cs="Arial"/>
          <w:sz w:val="20"/>
          <w:szCs w:val="20"/>
        </w:rPr>
        <w:t xml:space="preserve"> activities, directly benefiting students. </w:t>
      </w:r>
      <w:r w:rsidR="1B1738B4" w:rsidRPr="00CA4614">
        <w:rPr>
          <w:rFonts w:ascii="Arial" w:eastAsia="Calibri" w:hAnsi="Arial" w:cs="Arial"/>
          <w:sz w:val="20"/>
          <w:szCs w:val="20"/>
        </w:rPr>
        <w:t xml:space="preserve">Focus on Energy </w:t>
      </w:r>
      <w:r w:rsidR="62854853" w:rsidRPr="00CA4614">
        <w:rPr>
          <w:rFonts w:ascii="Arial" w:eastAsia="Calibri" w:hAnsi="Arial" w:cs="Arial"/>
          <w:sz w:val="20"/>
          <w:szCs w:val="20"/>
        </w:rPr>
        <w:t>aims</w:t>
      </w:r>
      <w:r w:rsidR="1B1738B4" w:rsidRPr="00CA4614">
        <w:rPr>
          <w:rFonts w:ascii="Arial" w:eastAsia="Calibri" w:hAnsi="Arial" w:cs="Arial"/>
          <w:sz w:val="20"/>
          <w:szCs w:val="20"/>
        </w:rPr>
        <w:t xml:space="preserve"> to engage with </w:t>
      </w:r>
      <w:r w:rsidR="303E88F4" w:rsidRPr="00CA4614">
        <w:rPr>
          <w:rFonts w:ascii="Arial" w:eastAsia="Calibri" w:hAnsi="Arial" w:cs="Arial"/>
          <w:sz w:val="20"/>
          <w:szCs w:val="20"/>
        </w:rPr>
        <w:t xml:space="preserve">more </w:t>
      </w:r>
      <w:r w:rsidR="1B1738B4" w:rsidRPr="00CA4614">
        <w:rPr>
          <w:rFonts w:ascii="Arial" w:eastAsia="Calibri" w:hAnsi="Arial" w:cs="Arial"/>
          <w:sz w:val="20"/>
          <w:szCs w:val="20"/>
        </w:rPr>
        <w:t xml:space="preserve">schools across Wisconsin to </w:t>
      </w:r>
      <w:r w:rsidR="38B40C33" w:rsidRPr="00CA4614">
        <w:rPr>
          <w:rFonts w:ascii="Arial" w:eastAsia="Calibri" w:hAnsi="Arial" w:cs="Arial"/>
          <w:sz w:val="20"/>
          <w:szCs w:val="20"/>
        </w:rPr>
        <w:t>bring these benefits to more communities.</w:t>
      </w:r>
      <w:r w:rsidR="188C9BFE" w:rsidRPr="00CA4614">
        <w:rPr>
          <w:rFonts w:ascii="Arial" w:eastAsia="Calibri" w:hAnsi="Arial" w:cs="Arial"/>
          <w:sz w:val="20"/>
          <w:szCs w:val="20"/>
        </w:rPr>
        <w:t xml:space="preserve"> </w:t>
      </w:r>
      <w:r w:rsidR="6BC52D17" w:rsidRPr="00CA4614">
        <w:rPr>
          <w:rFonts w:ascii="Arial" w:eastAsia="Calibri" w:hAnsi="Arial" w:cs="Arial"/>
          <w:sz w:val="20"/>
          <w:szCs w:val="20"/>
        </w:rPr>
        <w:t>For more information on how schools can better understand their energy use</w:t>
      </w:r>
      <w:r w:rsidR="5243C4A0" w:rsidRPr="00CA4614">
        <w:rPr>
          <w:rFonts w:ascii="Arial" w:eastAsia="Calibri" w:hAnsi="Arial" w:cs="Arial"/>
          <w:sz w:val="20"/>
          <w:szCs w:val="20"/>
        </w:rPr>
        <w:t xml:space="preserve"> </w:t>
      </w:r>
      <w:r w:rsidR="6BC52D17" w:rsidRPr="00CA4614">
        <w:rPr>
          <w:rFonts w:ascii="Arial" w:eastAsia="Calibri" w:hAnsi="Arial" w:cs="Arial"/>
          <w:sz w:val="20"/>
          <w:szCs w:val="20"/>
        </w:rPr>
        <w:t>and identify opportunities to take control of operating costs through measurable energy-saving projects, visit</w:t>
      </w:r>
      <w:r w:rsidR="7C4A7078" w:rsidRPr="00CA4614">
        <w:rPr>
          <w:rFonts w:ascii="Arial" w:eastAsia="Calibri" w:hAnsi="Arial" w:cs="Arial"/>
          <w:sz w:val="20"/>
          <w:szCs w:val="20"/>
        </w:rPr>
        <w:t xml:space="preserve"> </w:t>
      </w:r>
      <w:hyperlink r:id="rId10">
        <w:r w:rsidR="7A0068BD" w:rsidRPr="00CA4614">
          <w:rPr>
            <w:rStyle w:val="Hyperlink"/>
            <w:rFonts w:ascii="Arial" w:eastAsia="Calibri" w:hAnsi="Arial" w:cs="Arial"/>
            <w:sz w:val="20"/>
            <w:szCs w:val="20"/>
          </w:rPr>
          <w:t>focusonenergy.com</w:t>
        </w:r>
      </w:hyperlink>
      <w:r w:rsidR="7C4A7078" w:rsidRPr="00CA4614">
        <w:rPr>
          <w:rFonts w:ascii="Arial" w:eastAsia="Calibri" w:hAnsi="Arial" w:cs="Arial"/>
          <w:sz w:val="20"/>
          <w:szCs w:val="20"/>
        </w:rPr>
        <w:t>.</w:t>
      </w:r>
    </w:p>
    <w:sectPr w:rsidR="265D57FE" w:rsidRPr="00CA4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508"/>
    <w:multiLevelType w:val="hybridMultilevel"/>
    <w:tmpl w:val="CD362C52"/>
    <w:lvl w:ilvl="0" w:tplc="AD341816">
      <w:start w:val="1"/>
      <w:numFmt w:val="bullet"/>
      <w:lvlText w:val=""/>
      <w:lvlJc w:val="left"/>
      <w:pPr>
        <w:ind w:left="720" w:hanging="360"/>
      </w:pPr>
      <w:rPr>
        <w:rFonts w:ascii="Symbol" w:hAnsi="Symbol" w:hint="default"/>
      </w:rPr>
    </w:lvl>
    <w:lvl w:ilvl="1" w:tplc="725EF0A2">
      <w:start w:val="1"/>
      <w:numFmt w:val="bullet"/>
      <w:lvlText w:val="o"/>
      <w:lvlJc w:val="left"/>
      <w:pPr>
        <w:ind w:left="1440" w:hanging="360"/>
      </w:pPr>
      <w:rPr>
        <w:rFonts w:ascii="Courier New" w:hAnsi="Courier New" w:hint="default"/>
      </w:rPr>
    </w:lvl>
    <w:lvl w:ilvl="2" w:tplc="2FC4DCA2">
      <w:start w:val="1"/>
      <w:numFmt w:val="bullet"/>
      <w:lvlText w:val=""/>
      <w:lvlJc w:val="left"/>
      <w:pPr>
        <w:ind w:left="2160" w:hanging="360"/>
      </w:pPr>
      <w:rPr>
        <w:rFonts w:ascii="Wingdings" w:hAnsi="Wingdings" w:hint="default"/>
      </w:rPr>
    </w:lvl>
    <w:lvl w:ilvl="3" w:tplc="ABB852E8">
      <w:start w:val="1"/>
      <w:numFmt w:val="bullet"/>
      <w:lvlText w:val=""/>
      <w:lvlJc w:val="left"/>
      <w:pPr>
        <w:ind w:left="2880" w:hanging="360"/>
      </w:pPr>
      <w:rPr>
        <w:rFonts w:ascii="Symbol" w:hAnsi="Symbol" w:hint="default"/>
      </w:rPr>
    </w:lvl>
    <w:lvl w:ilvl="4" w:tplc="E8EA10B2">
      <w:start w:val="1"/>
      <w:numFmt w:val="bullet"/>
      <w:lvlText w:val="o"/>
      <w:lvlJc w:val="left"/>
      <w:pPr>
        <w:ind w:left="3600" w:hanging="360"/>
      </w:pPr>
      <w:rPr>
        <w:rFonts w:ascii="Courier New" w:hAnsi="Courier New" w:hint="default"/>
      </w:rPr>
    </w:lvl>
    <w:lvl w:ilvl="5" w:tplc="B80673AA">
      <w:start w:val="1"/>
      <w:numFmt w:val="bullet"/>
      <w:lvlText w:val=""/>
      <w:lvlJc w:val="left"/>
      <w:pPr>
        <w:ind w:left="4320" w:hanging="360"/>
      </w:pPr>
      <w:rPr>
        <w:rFonts w:ascii="Wingdings" w:hAnsi="Wingdings" w:hint="default"/>
      </w:rPr>
    </w:lvl>
    <w:lvl w:ilvl="6" w:tplc="BC1620B6">
      <w:start w:val="1"/>
      <w:numFmt w:val="bullet"/>
      <w:lvlText w:val=""/>
      <w:lvlJc w:val="left"/>
      <w:pPr>
        <w:ind w:left="5040" w:hanging="360"/>
      </w:pPr>
      <w:rPr>
        <w:rFonts w:ascii="Symbol" w:hAnsi="Symbol" w:hint="default"/>
      </w:rPr>
    </w:lvl>
    <w:lvl w:ilvl="7" w:tplc="2C5079FC">
      <w:start w:val="1"/>
      <w:numFmt w:val="bullet"/>
      <w:lvlText w:val="o"/>
      <w:lvlJc w:val="left"/>
      <w:pPr>
        <w:ind w:left="5760" w:hanging="360"/>
      </w:pPr>
      <w:rPr>
        <w:rFonts w:ascii="Courier New" w:hAnsi="Courier New" w:hint="default"/>
      </w:rPr>
    </w:lvl>
    <w:lvl w:ilvl="8" w:tplc="1EEEF056">
      <w:start w:val="1"/>
      <w:numFmt w:val="bullet"/>
      <w:lvlText w:val=""/>
      <w:lvlJc w:val="left"/>
      <w:pPr>
        <w:ind w:left="6480" w:hanging="360"/>
      </w:pPr>
      <w:rPr>
        <w:rFonts w:ascii="Wingdings" w:hAnsi="Wingdings" w:hint="default"/>
      </w:rPr>
    </w:lvl>
  </w:abstractNum>
  <w:abstractNum w:abstractNumId="1" w15:restartNumberingAfterBreak="0">
    <w:nsid w:val="096303F0"/>
    <w:multiLevelType w:val="hybridMultilevel"/>
    <w:tmpl w:val="7D06EB70"/>
    <w:lvl w:ilvl="0" w:tplc="E0720FEE">
      <w:start w:val="1"/>
      <w:numFmt w:val="bullet"/>
      <w:lvlText w:val="·"/>
      <w:lvlJc w:val="left"/>
      <w:pPr>
        <w:ind w:left="720" w:hanging="360"/>
      </w:pPr>
      <w:rPr>
        <w:rFonts w:ascii="Symbol" w:hAnsi="Symbol" w:hint="default"/>
      </w:rPr>
    </w:lvl>
    <w:lvl w:ilvl="1" w:tplc="61A099A4">
      <w:start w:val="1"/>
      <w:numFmt w:val="bullet"/>
      <w:lvlText w:val="o"/>
      <w:lvlJc w:val="left"/>
      <w:pPr>
        <w:ind w:left="1440" w:hanging="360"/>
      </w:pPr>
      <w:rPr>
        <w:rFonts w:ascii="Courier New" w:hAnsi="Courier New" w:hint="default"/>
      </w:rPr>
    </w:lvl>
    <w:lvl w:ilvl="2" w:tplc="9DBE2DF2">
      <w:start w:val="1"/>
      <w:numFmt w:val="bullet"/>
      <w:lvlText w:val=""/>
      <w:lvlJc w:val="left"/>
      <w:pPr>
        <w:ind w:left="2160" w:hanging="360"/>
      </w:pPr>
      <w:rPr>
        <w:rFonts w:ascii="Wingdings" w:hAnsi="Wingdings" w:hint="default"/>
      </w:rPr>
    </w:lvl>
    <w:lvl w:ilvl="3" w:tplc="F7B20B44">
      <w:start w:val="1"/>
      <w:numFmt w:val="bullet"/>
      <w:lvlText w:val=""/>
      <w:lvlJc w:val="left"/>
      <w:pPr>
        <w:ind w:left="2880" w:hanging="360"/>
      </w:pPr>
      <w:rPr>
        <w:rFonts w:ascii="Symbol" w:hAnsi="Symbol" w:hint="default"/>
      </w:rPr>
    </w:lvl>
    <w:lvl w:ilvl="4" w:tplc="6D98E404">
      <w:start w:val="1"/>
      <w:numFmt w:val="bullet"/>
      <w:lvlText w:val="o"/>
      <w:lvlJc w:val="left"/>
      <w:pPr>
        <w:ind w:left="3600" w:hanging="360"/>
      </w:pPr>
      <w:rPr>
        <w:rFonts w:ascii="Courier New" w:hAnsi="Courier New" w:hint="default"/>
      </w:rPr>
    </w:lvl>
    <w:lvl w:ilvl="5" w:tplc="F3EC46BC">
      <w:start w:val="1"/>
      <w:numFmt w:val="bullet"/>
      <w:lvlText w:val=""/>
      <w:lvlJc w:val="left"/>
      <w:pPr>
        <w:ind w:left="4320" w:hanging="360"/>
      </w:pPr>
      <w:rPr>
        <w:rFonts w:ascii="Wingdings" w:hAnsi="Wingdings" w:hint="default"/>
      </w:rPr>
    </w:lvl>
    <w:lvl w:ilvl="6" w:tplc="002006F6">
      <w:start w:val="1"/>
      <w:numFmt w:val="bullet"/>
      <w:lvlText w:val=""/>
      <w:lvlJc w:val="left"/>
      <w:pPr>
        <w:ind w:left="5040" w:hanging="360"/>
      </w:pPr>
      <w:rPr>
        <w:rFonts w:ascii="Symbol" w:hAnsi="Symbol" w:hint="default"/>
      </w:rPr>
    </w:lvl>
    <w:lvl w:ilvl="7" w:tplc="4C301CD8">
      <w:start w:val="1"/>
      <w:numFmt w:val="bullet"/>
      <w:lvlText w:val="o"/>
      <w:lvlJc w:val="left"/>
      <w:pPr>
        <w:ind w:left="5760" w:hanging="360"/>
      </w:pPr>
      <w:rPr>
        <w:rFonts w:ascii="Courier New" w:hAnsi="Courier New" w:hint="default"/>
      </w:rPr>
    </w:lvl>
    <w:lvl w:ilvl="8" w:tplc="E954D4A2">
      <w:start w:val="1"/>
      <w:numFmt w:val="bullet"/>
      <w:lvlText w:val=""/>
      <w:lvlJc w:val="left"/>
      <w:pPr>
        <w:ind w:left="6480" w:hanging="360"/>
      </w:pPr>
      <w:rPr>
        <w:rFonts w:ascii="Wingdings" w:hAnsi="Wingdings" w:hint="default"/>
      </w:rPr>
    </w:lvl>
  </w:abstractNum>
  <w:abstractNum w:abstractNumId="2" w15:restartNumberingAfterBreak="0">
    <w:nsid w:val="0BA88217"/>
    <w:multiLevelType w:val="hybridMultilevel"/>
    <w:tmpl w:val="2E10AB78"/>
    <w:lvl w:ilvl="0" w:tplc="8C88D1AA">
      <w:start w:val="1"/>
      <w:numFmt w:val="bullet"/>
      <w:lvlText w:val=""/>
      <w:lvlJc w:val="left"/>
      <w:pPr>
        <w:ind w:left="720" w:hanging="360"/>
      </w:pPr>
      <w:rPr>
        <w:rFonts w:ascii="Symbol" w:hAnsi="Symbol" w:hint="default"/>
      </w:rPr>
    </w:lvl>
    <w:lvl w:ilvl="1" w:tplc="EC2CFDC6">
      <w:start w:val="1"/>
      <w:numFmt w:val="bullet"/>
      <w:lvlText w:val="o"/>
      <w:lvlJc w:val="left"/>
      <w:pPr>
        <w:ind w:left="1440" w:hanging="360"/>
      </w:pPr>
      <w:rPr>
        <w:rFonts w:ascii="Courier New" w:hAnsi="Courier New" w:hint="default"/>
      </w:rPr>
    </w:lvl>
    <w:lvl w:ilvl="2" w:tplc="278A650E">
      <w:start w:val="1"/>
      <w:numFmt w:val="bullet"/>
      <w:lvlText w:val=""/>
      <w:lvlJc w:val="left"/>
      <w:pPr>
        <w:ind w:left="2160" w:hanging="360"/>
      </w:pPr>
      <w:rPr>
        <w:rFonts w:ascii="Wingdings" w:hAnsi="Wingdings" w:hint="default"/>
      </w:rPr>
    </w:lvl>
    <w:lvl w:ilvl="3" w:tplc="5A18CFF8">
      <w:start w:val="1"/>
      <w:numFmt w:val="bullet"/>
      <w:lvlText w:val=""/>
      <w:lvlJc w:val="left"/>
      <w:pPr>
        <w:ind w:left="2880" w:hanging="360"/>
      </w:pPr>
      <w:rPr>
        <w:rFonts w:ascii="Symbol" w:hAnsi="Symbol" w:hint="default"/>
      </w:rPr>
    </w:lvl>
    <w:lvl w:ilvl="4" w:tplc="EF7E6F70">
      <w:start w:val="1"/>
      <w:numFmt w:val="bullet"/>
      <w:lvlText w:val="o"/>
      <w:lvlJc w:val="left"/>
      <w:pPr>
        <w:ind w:left="3600" w:hanging="360"/>
      </w:pPr>
      <w:rPr>
        <w:rFonts w:ascii="Courier New" w:hAnsi="Courier New" w:hint="default"/>
      </w:rPr>
    </w:lvl>
    <w:lvl w:ilvl="5" w:tplc="7F9864EA">
      <w:start w:val="1"/>
      <w:numFmt w:val="bullet"/>
      <w:lvlText w:val=""/>
      <w:lvlJc w:val="left"/>
      <w:pPr>
        <w:ind w:left="4320" w:hanging="360"/>
      </w:pPr>
      <w:rPr>
        <w:rFonts w:ascii="Wingdings" w:hAnsi="Wingdings" w:hint="default"/>
      </w:rPr>
    </w:lvl>
    <w:lvl w:ilvl="6" w:tplc="EC5C3BBA">
      <w:start w:val="1"/>
      <w:numFmt w:val="bullet"/>
      <w:lvlText w:val=""/>
      <w:lvlJc w:val="left"/>
      <w:pPr>
        <w:ind w:left="5040" w:hanging="360"/>
      </w:pPr>
      <w:rPr>
        <w:rFonts w:ascii="Symbol" w:hAnsi="Symbol" w:hint="default"/>
      </w:rPr>
    </w:lvl>
    <w:lvl w:ilvl="7" w:tplc="B4D004B4">
      <w:start w:val="1"/>
      <w:numFmt w:val="bullet"/>
      <w:lvlText w:val="o"/>
      <w:lvlJc w:val="left"/>
      <w:pPr>
        <w:ind w:left="5760" w:hanging="360"/>
      </w:pPr>
      <w:rPr>
        <w:rFonts w:ascii="Courier New" w:hAnsi="Courier New" w:hint="default"/>
      </w:rPr>
    </w:lvl>
    <w:lvl w:ilvl="8" w:tplc="D2686C48">
      <w:start w:val="1"/>
      <w:numFmt w:val="bullet"/>
      <w:lvlText w:val=""/>
      <w:lvlJc w:val="left"/>
      <w:pPr>
        <w:ind w:left="6480" w:hanging="360"/>
      </w:pPr>
      <w:rPr>
        <w:rFonts w:ascii="Wingdings" w:hAnsi="Wingdings" w:hint="default"/>
      </w:rPr>
    </w:lvl>
  </w:abstractNum>
  <w:abstractNum w:abstractNumId="3" w15:restartNumberingAfterBreak="0">
    <w:nsid w:val="20059E89"/>
    <w:multiLevelType w:val="hybridMultilevel"/>
    <w:tmpl w:val="81122B02"/>
    <w:lvl w:ilvl="0" w:tplc="42181D08">
      <w:start w:val="1"/>
      <w:numFmt w:val="bullet"/>
      <w:lvlText w:val=""/>
      <w:lvlJc w:val="left"/>
      <w:pPr>
        <w:ind w:left="720" w:hanging="360"/>
      </w:pPr>
      <w:rPr>
        <w:rFonts w:ascii="Symbol" w:hAnsi="Symbol" w:hint="default"/>
      </w:rPr>
    </w:lvl>
    <w:lvl w:ilvl="1" w:tplc="3D660168">
      <w:start w:val="1"/>
      <w:numFmt w:val="bullet"/>
      <w:lvlText w:val="o"/>
      <w:lvlJc w:val="left"/>
      <w:pPr>
        <w:ind w:left="1440" w:hanging="360"/>
      </w:pPr>
      <w:rPr>
        <w:rFonts w:ascii="Courier New" w:hAnsi="Courier New" w:hint="default"/>
      </w:rPr>
    </w:lvl>
    <w:lvl w:ilvl="2" w:tplc="327E9844">
      <w:start w:val="1"/>
      <w:numFmt w:val="bullet"/>
      <w:lvlText w:val=""/>
      <w:lvlJc w:val="left"/>
      <w:pPr>
        <w:ind w:left="2160" w:hanging="360"/>
      </w:pPr>
      <w:rPr>
        <w:rFonts w:ascii="Wingdings" w:hAnsi="Wingdings" w:hint="default"/>
      </w:rPr>
    </w:lvl>
    <w:lvl w:ilvl="3" w:tplc="DDB88020">
      <w:start w:val="1"/>
      <w:numFmt w:val="bullet"/>
      <w:lvlText w:val=""/>
      <w:lvlJc w:val="left"/>
      <w:pPr>
        <w:ind w:left="2880" w:hanging="360"/>
      </w:pPr>
      <w:rPr>
        <w:rFonts w:ascii="Symbol" w:hAnsi="Symbol" w:hint="default"/>
      </w:rPr>
    </w:lvl>
    <w:lvl w:ilvl="4" w:tplc="C556F77A">
      <w:start w:val="1"/>
      <w:numFmt w:val="bullet"/>
      <w:lvlText w:val="o"/>
      <w:lvlJc w:val="left"/>
      <w:pPr>
        <w:ind w:left="3600" w:hanging="360"/>
      </w:pPr>
      <w:rPr>
        <w:rFonts w:ascii="Courier New" w:hAnsi="Courier New" w:hint="default"/>
      </w:rPr>
    </w:lvl>
    <w:lvl w:ilvl="5" w:tplc="B540EA70">
      <w:start w:val="1"/>
      <w:numFmt w:val="bullet"/>
      <w:lvlText w:val=""/>
      <w:lvlJc w:val="left"/>
      <w:pPr>
        <w:ind w:left="4320" w:hanging="360"/>
      </w:pPr>
      <w:rPr>
        <w:rFonts w:ascii="Wingdings" w:hAnsi="Wingdings" w:hint="default"/>
      </w:rPr>
    </w:lvl>
    <w:lvl w:ilvl="6" w:tplc="884082BC">
      <w:start w:val="1"/>
      <w:numFmt w:val="bullet"/>
      <w:lvlText w:val=""/>
      <w:lvlJc w:val="left"/>
      <w:pPr>
        <w:ind w:left="5040" w:hanging="360"/>
      </w:pPr>
      <w:rPr>
        <w:rFonts w:ascii="Symbol" w:hAnsi="Symbol" w:hint="default"/>
      </w:rPr>
    </w:lvl>
    <w:lvl w:ilvl="7" w:tplc="F98CF542">
      <w:start w:val="1"/>
      <w:numFmt w:val="bullet"/>
      <w:lvlText w:val="o"/>
      <w:lvlJc w:val="left"/>
      <w:pPr>
        <w:ind w:left="5760" w:hanging="360"/>
      </w:pPr>
      <w:rPr>
        <w:rFonts w:ascii="Courier New" w:hAnsi="Courier New" w:hint="default"/>
      </w:rPr>
    </w:lvl>
    <w:lvl w:ilvl="8" w:tplc="ADBEBEB2">
      <w:start w:val="1"/>
      <w:numFmt w:val="bullet"/>
      <w:lvlText w:val=""/>
      <w:lvlJc w:val="left"/>
      <w:pPr>
        <w:ind w:left="6480" w:hanging="360"/>
      </w:pPr>
      <w:rPr>
        <w:rFonts w:ascii="Wingdings" w:hAnsi="Wingdings" w:hint="default"/>
      </w:rPr>
    </w:lvl>
  </w:abstractNum>
  <w:abstractNum w:abstractNumId="4" w15:restartNumberingAfterBreak="0">
    <w:nsid w:val="2DADE9EC"/>
    <w:multiLevelType w:val="hybridMultilevel"/>
    <w:tmpl w:val="11E4B87E"/>
    <w:lvl w:ilvl="0" w:tplc="38FEB136">
      <w:start w:val="1"/>
      <w:numFmt w:val="bullet"/>
      <w:lvlText w:val="·"/>
      <w:lvlJc w:val="left"/>
      <w:pPr>
        <w:ind w:left="720" w:hanging="360"/>
      </w:pPr>
      <w:rPr>
        <w:rFonts w:ascii="Symbol" w:hAnsi="Symbol" w:hint="default"/>
      </w:rPr>
    </w:lvl>
    <w:lvl w:ilvl="1" w:tplc="D2407664">
      <w:start w:val="1"/>
      <w:numFmt w:val="bullet"/>
      <w:lvlText w:val="o"/>
      <w:lvlJc w:val="left"/>
      <w:pPr>
        <w:ind w:left="1440" w:hanging="360"/>
      </w:pPr>
      <w:rPr>
        <w:rFonts w:ascii="Courier New" w:hAnsi="Courier New" w:hint="default"/>
      </w:rPr>
    </w:lvl>
    <w:lvl w:ilvl="2" w:tplc="5B3C9EBA">
      <w:start w:val="1"/>
      <w:numFmt w:val="bullet"/>
      <w:lvlText w:val=""/>
      <w:lvlJc w:val="left"/>
      <w:pPr>
        <w:ind w:left="2160" w:hanging="360"/>
      </w:pPr>
      <w:rPr>
        <w:rFonts w:ascii="Wingdings" w:hAnsi="Wingdings" w:hint="default"/>
      </w:rPr>
    </w:lvl>
    <w:lvl w:ilvl="3" w:tplc="B680044A">
      <w:start w:val="1"/>
      <w:numFmt w:val="bullet"/>
      <w:lvlText w:val=""/>
      <w:lvlJc w:val="left"/>
      <w:pPr>
        <w:ind w:left="2880" w:hanging="360"/>
      </w:pPr>
      <w:rPr>
        <w:rFonts w:ascii="Symbol" w:hAnsi="Symbol" w:hint="default"/>
      </w:rPr>
    </w:lvl>
    <w:lvl w:ilvl="4" w:tplc="D9F88418">
      <w:start w:val="1"/>
      <w:numFmt w:val="bullet"/>
      <w:lvlText w:val="o"/>
      <w:lvlJc w:val="left"/>
      <w:pPr>
        <w:ind w:left="3600" w:hanging="360"/>
      </w:pPr>
      <w:rPr>
        <w:rFonts w:ascii="Courier New" w:hAnsi="Courier New" w:hint="default"/>
      </w:rPr>
    </w:lvl>
    <w:lvl w:ilvl="5" w:tplc="212C1812">
      <w:start w:val="1"/>
      <w:numFmt w:val="bullet"/>
      <w:lvlText w:val=""/>
      <w:lvlJc w:val="left"/>
      <w:pPr>
        <w:ind w:left="4320" w:hanging="360"/>
      </w:pPr>
      <w:rPr>
        <w:rFonts w:ascii="Wingdings" w:hAnsi="Wingdings" w:hint="default"/>
      </w:rPr>
    </w:lvl>
    <w:lvl w:ilvl="6" w:tplc="C9BA5C52">
      <w:start w:val="1"/>
      <w:numFmt w:val="bullet"/>
      <w:lvlText w:val=""/>
      <w:lvlJc w:val="left"/>
      <w:pPr>
        <w:ind w:left="5040" w:hanging="360"/>
      </w:pPr>
      <w:rPr>
        <w:rFonts w:ascii="Symbol" w:hAnsi="Symbol" w:hint="default"/>
      </w:rPr>
    </w:lvl>
    <w:lvl w:ilvl="7" w:tplc="08CA7A6E">
      <w:start w:val="1"/>
      <w:numFmt w:val="bullet"/>
      <w:lvlText w:val="o"/>
      <w:lvlJc w:val="left"/>
      <w:pPr>
        <w:ind w:left="5760" w:hanging="360"/>
      </w:pPr>
      <w:rPr>
        <w:rFonts w:ascii="Courier New" w:hAnsi="Courier New" w:hint="default"/>
      </w:rPr>
    </w:lvl>
    <w:lvl w:ilvl="8" w:tplc="3528B988">
      <w:start w:val="1"/>
      <w:numFmt w:val="bullet"/>
      <w:lvlText w:val=""/>
      <w:lvlJc w:val="left"/>
      <w:pPr>
        <w:ind w:left="6480" w:hanging="360"/>
      </w:pPr>
      <w:rPr>
        <w:rFonts w:ascii="Wingdings" w:hAnsi="Wingdings" w:hint="default"/>
      </w:rPr>
    </w:lvl>
  </w:abstractNum>
  <w:abstractNum w:abstractNumId="5" w15:restartNumberingAfterBreak="0">
    <w:nsid w:val="474AF68D"/>
    <w:multiLevelType w:val="hybridMultilevel"/>
    <w:tmpl w:val="9B209FE8"/>
    <w:lvl w:ilvl="0" w:tplc="19589E18">
      <w:start w:val="1"/>
      <w:numFmt w:val="bullet"/>
      <w:lvlText w:val="·"/>
      <w:lvlJc w:val="left"/>
      <w:pPr>
        <w:ind w:left="720" w:hanging="360"/>
      </w:pPr>
      <w:rPr>
        <w:rFonts w:ascii="Symbol" w:hAnsi="Symbol" w:hint="default"/>
      </w:rPr>
    </w:lvl>
    <w:lvl w:ilvl="1" w:tplc="8BD25EC6">
      <w:start w:val="1"/>
      <w:numFmt w:val="bullet"/>
      <w:lvlText w:val="o"/>
      <w:lvlJc w:val="left"/>
      <w:pPr>
        <w:ind w:left="1440" w:hanging="360"/>
      </w:pPr>
      <w:rPr>
        <w:rFonts w:ascii="Courier New" w:hAnsi="Courier New" w:hint="default"/>
      </w:rPr>
    </w:lvl>
    <w:lvl w:ilvl="2" w:tplc="339C69CE">
      <w:start w:val="1"/>
      <w:numFmt w:val="bullet"/>
      <w:lvlText w:val=""/>
      <w:lvlJc w:val="left"/>
      <w:pPr>
        <w:ind w:left="2160" w:hanging="360"/>
      </w:pPr>
      <w:rPr>
        <w:rFonts w:ascii="Wingdings" w:hAnsi="Wingdings" w:hint="default"/>
      </w:rPr>
    </w:lvl>
    <w:lvl w:ilvl="3" w:tplc="775A3832">
      <w:start w:val="1"/>
      <w:numFmt w:val="bullet"/>
      <w:lvlText w:val=""/>
      <w:lvlJc w:val="left"/>
      <w:pPr>
        <w:ind w:left="2880" w:hanging="360"/>
      </w:pPr>
      <w:rPr>
        <w:rFonts w:ascii="Symbol" w:hAnsi="Symbol" w:hint="default"/>
      </w:rPr>
    </w:lvl>
    <w:lvl w:ilvl="4" w:tplc="63B80278">
      <w:start w:val="1"/>
      <w:numFmt w:val="bullet"/>
      <w:lvlText w:val="o"/>
      <w:lvlJc w:val="left"/>
      <w:pPr>
        <w:ind w:left="3600" w:hanging="360"/>
      </w:pPr>
      <w:rPr>
        <w:rFonts w:ascii="Courier New" w:hAnsi="Courier New" w:hint="default"/>
      </w:rPr>
    </w:lvl>
    <w:lvl w:ilvl="5" w:tplc="049C4A3C">
      <w:start w:val="1"/>
      <w:numFmt w:val="bullet"/>
      <w:lvlText w:val=""/>
      <w:lvlJc w:val="left"/>
      <w:pPr>
        <w:ind w:left="4320" w:hanging="360"/>
      </w:pPr>
      <w:rPr>
        <w:rFonts w:ascii="Wingdings" w:hAnsi="Wingdings" w:hint="default"/>
      </w:rPr>
    </w:lvl>
    <w:lvl w:ilvl="6" w:tplc="4E601584">
      <w:start w:val="1"/>
      <w:numFmt w:val="bullet"/>
      <w:lvlText w:val=""/>
      <w:lvlJc w:val="left"/>
      <w:pPr>
        <w:ind w:left="5040" w:hanging="360"/>
      </w:pPr>
      <w:rPr>
        <w:rFonts w:ascii="Symbol" w:hAnsi="Symbol" w:hint="default"/>
      </w:rPr>
    </w:lvl>
    <w:lvl w:ilvl="7" w:tplc="B21A31DC">
      <w:start w:val="1"/>
      <w:numFmt w:val="bullet"/>
      <w:lvlText w:val="o"/>
      <w:lvlJc w:val="left"/>
      <w:pPr>
        <w:ind w:left="5760" w:hanging="360"/>
      </w:pPr>
      <w:rPr>
        <w:rFonts w:ascii="Courier New" w:hAnsi="Courier New" w:hint="default"/>
      </w:rPr>
    </w:lvl>
    <w:lvl w:ilvl="8" w:tplc="5242450C">
      <w:start w:val="1"/>
      <w:numFmt w:val="bullet"/>
      <w:lvlText w:val=""/>
      <w:lvlJc w:val="left"/>
      <w:pPr>
        <w:ind w:left="6480" w:hanging="360"/>
      </w:pPr>
      <w:rPr>
        <w:rFonts w:ascii="Wingdings" w:hAnsi="Wingdings" w:hint="default"/>
      </w:rPr>
    </w:lvl>
  </w:abstractNum>
  <w:abstractNum w:abstractNumId="6" w15:restartNumberingAfterBreak="0">
    <w:nsid w:val="625106FE"/>
    <w:multiLevelType w:val="hybridMultilevel"/>
    <w:tmpl w:val="0EFC3D26"/>
    <w:lvl w:ilvl="0" w:tplc="3BFA6496">
      <w:start w:val="1"/>
      <w:numFmt w:val="bullet"/>
      <w:lvlText w:val="·"/>
      <w:lvlJc w:val="left"/>
      <w:pPr>
        <w:ind w:left="720" w:hanging="360"/>
      </w:pPr>
      <w:rPr>
        <w:rFonts w:ascii="Symbol" w:hAnsi="Symbol" w:hint="default"/>
      </w:rPr>
    </w:lvl>
    <w:lvl w:ilvl="1" w:tplc="399A5A2E">
      <w:start w:val="1"/>
      <w:numFmt w:val="bullet"/>
      <w:lvlText w:val="o"/>
      <w:lvlJc w:val="left"/>
      <w:pPr>
        <w:ind w:left="1440" w:hanging="360"/>
      </w:pPr>
      <w:rPr>
        <w:rFonts w:ascii="Courier New" w:hAnsi="Courier New" w:hint="default"/>
      </w:rPr>
    </w:lvl>
    <w:lvl w:ilvl="2" w:tplc="F7BA635A">
      <w:start w:val="1"/>
      <w:numFmt w:val="bullet"/>
      <w:lvlText w:val=""/>
      <w:lvlJc w:val="left"/>
      <w:pPr>
        <w:ind w:left="2160" w:hanging="360"/>
      </w:pPr>
      <w:rPr>
        <w:rFonts w:ascii="Wingdings" w:hAnsi="Wingdings" w:hint="default"/>
      </w:rPr>
    </w:lvl>
    <w:lvl w:ilvl="3" w:tplc="FA08876C">
      <w:start w:val="1"/>
      <w:numFmt w:val="bullet"/>
      <w:lvlText w:val=""/>
      <w:lvlJc w:val="left"/>
      <w:pPr>
        <w:ind w:left="2880" w:hanging="360"/>
      </w:pPr>
      <w:rPr>
        <w:rFonts w:ascii="Symbol" w:hAnsi="Symbol" w:hint="default"/>
      </w:rPr>
    </w:lvl>
    <w:lvl w:ilvl="4" w:tplc="CA3C0960">
      <w:start w:val="1"/>
      <w:numFmt w:val="bullet"/>
      <w:lvlText w:val="o"/>
      <w:lvlJc w:val="left"/>
      <w:pPr>
        <w:ind w:left="3600" w:hanging="360"/>
      </w:pPr>
      <w:rPr>
        <w:rFonts w:ascii="Courier New" w:hAnsi="Courier New" w:hint="default"/>
      </w:rPr>
    </w:lvl>
    <w:lvl w:ilvl="5" w:tplc="29B2F59E">
      <w:start w:val="1"/>
      <w:numFmt w:val="bullet"/>
      <w:lvlText w:val=""/>
      <w:lvlJc w:val="left"/>
      <w:pPr>
        <w:ind w:left="4320" w:hanging="360"/>
      </w:pPr>
      <w:rPr>
        <w:rFonts w:ascii="Wingdings" w:hAnsi="Wingdings" w:hint="default"/>
      </w:rPr>
    </w:lvl>
    <w:lvl w:ilvl="6" w:tplc="300C92D2">
      <w:start w:val="1"/>
      <w:numFmt w:val="bullet"/>
      <w:lvlText w:val=""/>
      <w:lvlJc w:val="left"/>
      <w:pPr>
        <w:ind w:left="5040" w:hanging="360"/>
      </w:pPr>
      <w:rPr>
        <w:rFonts w:ascii="Symbol" w:hAnsi="Symbol" w:hint="default"/>
      </w:rPr>
    </w:lvl>
    <w:lvl w:ilvl="7" w:tplc="05E8087C">
      <w:start w:val="1"/>
      <w:numFmt w:val="bullet"/>
      <w:lvlText w:val="o"/>
      <w:lvlJc w:val="left"/>
      <w:pPr>
        <w:ind w:left="5760" w:hanging="360"/>
      </w:pPr>
      <w:rPr>
        <w:rFonts w:ascii="Courier New" w:hAnsi="Courier New" w:hint="default"/>
      </w:rPr>
    </w:lvl>
    <w:lvl w:ilvl="8" w:tplc="DC66D882">
      <w:start w:val="1"/>
      <w:numFmt w:val="bullet"/>
      <w:lvlText w:val=""/>
      <w:lvlJc w:val="left"/>
      <w:pPr>
        <w:ind w:left="6480" w:hanging="360"/>
      </w:pPr>
      <w:rPr>
        <w:rFonts w:ascii="Wingdings" w:hAnsi="Wingdings" w:hint="default"/>
      </w:rPr>
    </w:lvl>
  </w:abstractNum>
  <w:abstractNum w:abstractNumId="7" w15:restartNumberingAfterBreak="0">
    <w:nsid w:val="67358E80"/>
    <w:multiLevelType w:val="hybridMultilevel"/>
    <w:tmpl w:val="A7C8556C"/>
    <w:lvl w:ilvl="0" w:tplc="A0FC4CF4">
      <w:start w:val="1"/>
      <w:numFmt w:val="decimal"/>
      <w:lvlText w:val="%1."/>
      <w:lvlJc w:val="left"/>
      <w:pPr>
        <w:ind w:left="720" w:hanging="360"/>
      </w:pPr>
    </w:lvl>
    <w:lvl w:ilvl="1" w:tplc="9B20B8EA">
      <w:start w:val="1"/>
      <w:numFmt w:val="lowerLetter"/>
      <w:lvlText w:val="%2."/>
      <w:lvlJc w:val="left"/>
      <w:pPr>
        <w:ind w:left="1440" w:hanging="360"/>
      </w:pPr>
    </w:lvl>
    <w:lvl w:ilvl="2" w:tplc="93025D72">
      <w:start w:val="1"/>
      <w:numFmt w:val="lowerRoman"/>
      <w:lvlText w:val="%3."/>
      <w:lvlJc w:val="right"/>
      <w:pPr>
        <w:ind w:left="2160" w:hanging="180"/>
      </w:pPr>
    </w:lvl>
    <w:lvl w:ilvl="3" w:tplc="3102A39C">
      <w:start w:val="1"/>
      <w:numFmt w:val="decimal"/>
      <w:lvlText w:val="%4."/>
      <w:lvlJc w:val="left"/>
      <w:pPr>
        <w:ind w:left="2880" w:hanging="360"/>
      </w:pPr>
    </w:lvl>
    <w:lvl w:ilvl="4" w:tplc="2F729582">
      <w:start w:val="1"/>
      <w:numFmt w:val="lowerLetter"/>
      <w:lvlText w:val="%5."/>
      <w:lvlJc w:val="left"/>
      <w:pPr>
        <w:ind w:left="3600" w:hanging="360"/>
      </w:pPr>
    </w:lvl>
    <w:lvl w:ilvl="5" w:tplc="1DB0331A">
      <w:start w:val="1"/>
      <w:numFmt w:val="lowerRoman"/>
      <w:lvlText w:val="%6."/>
      <w:lvlJc w:val="right"/>
      <w:pPr>
        <w:ind w:left="4320" w:hanging="180"/>
      </w:pPr>
    </w:lvl>
    <w:lvl w:ilvl="6" w:tplc="EC3E8758">
      <w:start w:val="1"/>
      <w:numFmt w:val="decimal"/>
      <w:lvlText w:val="%7."/>
      <w:lvlJc w:val="left"/>
      <w:pPr>
        <w:ind w:left="5040" w:hanging="360"/>
      </w:pPr>
    </w:lvl>
    <w:lvl w:ilvl="7" w:tplc="C6D8ED2C">
      <w:start w:val="1"/>
      <w:numFmt w:val="lowerLetter"/>
      <w:lvlText w:val="%8."/>
      <w:lvlJc w:val="left"/>
      <w:pPr>
        <w:ind w:left="5760" w:hanging="360"/>
      </w:pPr>
    </w:lvl>
    <w:lvl w:ilvl="8" w:tplc="5B18FE32">
      <w:start w:val="1"/>
      <w:numFmt w:val="lowerRoman"/>
      <w:lvlText w:val="%9."/>
      <w:lvlJc w:val="right"/>
      <w:pPr>
        <w:ind w:left="6480" w:hanging="180"/>
      </w:pPr>
    </w:lvl>
  </w:abstractNum>
  <w:abstractNum w:abstractNumId="8" w15:restartNumberingAfterBreak="0">
    <w:nsid w:val="6F6BC886"/>
    <w:multiLevelType w:val="hybridMultilevel"/>
    <w:tmpl w:val="99DC07D2"/>
    <w:lvl w:ilvl="0" w:tplc="3CCCDAE4">
      <w:start w:val="1"/>
      <w:numFmt w:val="bullet"/>
      <w:lvlText w:val=""/>
      <w:lvlJc w:val="left"/>
      <w:pPr>
        <w:ind w:left="720" w:hanging="360"/>
      </w:pPr>
      <w:rPr>
        <w:rFonts w:ascii="Symbol" w:hAnsi="Symbol" w:hint="default"/>
      </w:rPr>
    </w:lvl>
    <w:lvl w:ilvl="1" w:tplc="0EBCC4F8">
      <w:start w:val="1"/>
      <w:numFmt w:val="bullet"/>
      <w:lvlText w:val="o"/>
      <w:lvlJc w:val="left"/>
      <w:pPr>
        <w:ind w:left="1440" w:hanging="360"/>
      </w:pPr>
      <w:rPr>
        <w:rFonts w:ascii="Courier New" w:hAnsi="Courier New" w:hint="default"/>
      </w:rPr>
    </w:lvl>
    <w:lvl w:ilvl="2" w:tplc="DA940CBC">
      <w:start w:val="1"/>
      <w:numFmt w:val="bullet"/>
      <w:lvlText w:val=""/>
      <w:lvlJc w:val="left"/>
      <w:pPr>
        <w:ind w:left="2160" w:hanging="360"/>
      </w:pPr>
      <w:rPr>
        <w:rFonts w:ascii="Wingdings" w:hAnsi="Wingdings" w:hint="default"/>
      </w:rPr>
    </w:lvl>
    <w:lvl w:ilvl="3" w:tplc="C3ECC86E">
      <w:start w:val="1"/>
      <w:numFmt w:val="bullet"/>
      <w:lvlText w:val=""/>
      <w:lvlJc w:val="left"/>
      <w:pPr>
        <w:ind w:left="2880" w:hanging="360"/>
      </w:pPr>
      <w:rPr>
        <w:rFonts w:ascii="Symbol" w:hAnsi="Symbol" w:hint="default"/>
      </w:rPr>
    </w:lvl>
    <w:lvl w:ilvl="4" w:tplc="CB7E4AE2">
      <w:start w:val="1"/>
      <w:numFmt w:val="bullet"/>
      <w:lvlText w:val="o"/>
      <w:lvlJc w:val="left"/>
      <w:pPr>
        <w:ind w:left="3600" w:hanging="360"/>
      </w:pPr>
      <w:rPr>
        <w:rFonts w:ascii="Courier New" w:hAnsi="Courier New" w:hint="default"/>
      </w:rPr>
    </w:lvl>
    <w:lvl w:ilvl="5" w:tplc="582E4AC4">
      <w:start w:val="1"/>
      <w:numFmt w:val="bullet"/>
      <w:lvlText w:val=""/>
      <w:lvlJc w:val="left"/>
      <w:pPr>
        <w:ind w:left="4320" w:hanging="360"/>
      </w:pPr>
      <w:rPr>
        <w:rFonts w:ascii="Wingdings" w:hAnsi="Wingdings" w:hint="default"/>
      </w:rPr>
    </w:lvl>
    <w:lvl w:ilvl="6" w:tplc="95C0546E">
      <w:start w:val="1"/>
      <w:numFmt w:val="bullet"/>
      <w:lvlText w:val=""/>
      <w:lvlJc w:val="left"/>
      <w:pPr>
        <w:ind w:left="5040" w:hanging="360"/>
      </w:pPr>
      <w:rPr>
        <w:rFonts w:ascii="Symbol" w:hAnsi="Symbol" w:hint="default"/>
      </w:rPr>
    </w:lvl>
    <w:lvl w:ilvl="7" w:tplc="689A54CE">
      <w:start w:val="1"/>
      <w:numFmt w:val="bullet"/>
      <w:lvlText w:val="o"/>
      <w:lvlJc w:val="left"/>
      <w:pPr>
        <w:ind w:left="5760" w:hanging="360"/>
      </w:pPr>
      <w:rPr>
        <w:rFonts w:ascii="Courier New" w:hAnsi="Courier New" w:hint="default"/>
      </w:rPr>
    </w:lvl>
    <w:lvl w:ilvl="8" w:tplc="DDC68F7A">
      <w:start w:val="1"/>
      <w:numFmt w:val="bullet"/>
      <w:lvlText w:val=""/>
      <w:lvlJc w:val="left"/>
      <w:pPr>
        <w:ind w:left="6480" w:hanging="360"/>
      </w:pPr>
      <w:rPr>
        <w:rFonts w:ascii="Wingdings" w:hAnsi="Wingdings" w:hint="default"/>
      </w:rPr>
    </w:lvl>
  </w:abstractNum>
  <w:abstractNum w:abstractNumId="9" w15:restartNumberingAfterBreak="0">
    <w:nsid w:val="7067238C"/>
    <w:multiLevelType w:val="hybridMultilevel"/>
    <w:tmpl w:val="0EAAF236"/>
    <w:lvl w:ilvl="0" w:tplc="9B58E6A6">
      <w:start w:val="1"/>
      <w:numFmt w:val="decimal"/>
      <w:lvlText w:val="%1."/>
      <w:lvlJc w:val="left"/>
      <w:pPr>
        <w:ind w:left="720" w:hanging="360"/>
      </w:pPr>
    </w:lvl>
    <w:lvl w:ilvl="1" w:tplc="EF9A7D52">
      <w:start w:val="1"/>
      <w:numFmt w:val="lowerLetter"/>
      <w:lvlText w:val="%2."/>
      <w:lvlJc w:val="left"/>
      <w:pPr>
        <w:ind w:left="1440" w:hanging="360"/>
      </w:pPr>
    </w:lvl>
    <w:lvl w:ilvl="2" w:tplc="2B76B7C6">
      <w:start w:val="1"/>
      <w:numFmt w:val="lowerRoman"/>
      <w:lvlText w:val="%3."/>
      <w:lvlJc w:val="right"/>
      <w:pPr>
        <w:ind w:left="2160" w:hanging="180"/>
      </w:pPr>
    </w:lvl>
    <w:lvl w:ilvl="3" w:tplc="95E638CC">
      <w:start w:val="1"/>
      <w:numFmt w:val="decimal"/>
      <w:lvlText w:val="%4."/>
      <w:lvlJc w:val="left"/>
      <w:pPr>
        <w:ind w:left="2880" w:hanging="360"/>
      </w:pPr>
    </w:lvl>
    <w:lvl w:ilvl="4" w:tplc="697E60B2">
      <w:start w:val="1"/>
      <w:numFmt w:val="lowerLetter"/>
      <w:lvlText w:val="%5."/>
      <w:lvlJc w:val="left"/>
      <w:pPr>
        <w:ind w:left="3600" w:hanging="360"/>
      </w:pPr>
    </w:lvl>
    <w:lvl w:ilvl="5" w:tplc="0D40C960">
      <w:start w:val="1"/>
      <w:numFmt w:val="lowerRoman"/>
      <w:lvlText w:val="%6."/>
      <w:lvlJc w:val="right"/>
      <w:pPr>
        <w:ind w:left="4320" w:hanging="180"/>
      </w:pPr>
    </w:lvl>
    <w:lvl w:ilvl="6" w:tplc="FB3CDBCE">
      <w:start w:val="1"/>
      <w:numFmt w:val="decimal"/>
      <w:lvlText w:val="%7."/>
      <w:lvlJc w:val="left"/>
      <w:pPr>
        <w:ind w:left="5040" w:hanging="360"/>
      </w:pPr>
    </w:lvl>
    <w:lvl w:ilvl="7" w:tplc="FEFC9AB0">
      <w:start w:val="1"/>
      <w:numFmt w:val="lowerLetter"/>
      <w:lvlText w:val="%8."/>
      <w:lvlJc w:val="left"/>
      <w:pPr>
        <w:ind w:left="5760" w:hanging="360"/>
      </w:pPr>
    </w:lvl>
    <w:lvl w:ilvl="8" w:tplc="C69C05D2">
      <w:start w:val="1"/>
      <w:numFmt w:val="lowerRoman"/>
      <w:lvlText w:val="%9."/>
      <w:lvlJc w:val="right"/>
      <w:pPr>
        <w:ind w:left="6480" w:hanging="180"/>
      </w:pPr>
    </w:lvl>
  </w:abstractNum>
  <w:num w:numId="1" w16cid:durableId="669123">
    <w:abstractNumId w:val="0"/>
  </w:num>
  <w:num w:numId="2" w16cid:durableId="540358950">
    <w:abstractNumId w:val="2"/>
  </w:num>
  <w:num w:numId="3" w16cid:durableId="1329938529">
    <w:abstractNumId w:val="3"/>
  </w:num>
  <w:num w:numId="4" w16cid:durableId="2056199299">
    <w:abstractNumId w:val="8"/>
  </w:num>
  <w:num w:numId="5" w16cid:durableId="771434422">
    <w:abstractNumId w:val="7"/>
  </w:num>
  <w:num w:numId="6" w16cid:durableId="1412577267">
    <w:abstractNumId w:val="9"/>
  </w:num>
  <w:num w:numId="7" w16cid:durableId="1364474191">
    <w:abstractNumId w:val="6"/>
  </w:num>
  <w:num w:numId="8" w16cid:durableId="1765372619">
    <w:abstractNumId w:val="1"/>
  </w:num>
  <w:num w:numId="9" w16cid:durableId="1541698292">
    <w:abstractNumId w:val="4"/>
  </w:num>
  <w:num w:numId="10" w16cid:durableId="33816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B2B215"/>
    <w:rsid w:val="00011D25"/>
    <w:rsid w:val="0003342A"/>
    <w:rsid w:val="000611EC"/>
    <w:rsid w:val="000729F5"/>
    <w:rsid w:val="00097760"/>
    <w:rsid w:val="000C3E22"/>
    <w:rsid w:val="000C4588"/>
    <w:rsid w:val="000C58DC"/>
    <w:rsid w:val="000D38BC"/>
    <w:rsid w:val="000E1AB6"/>
    <w:rsid w:val="000E2DAA"/>
    <w:rsid w:val="000F6931"/>
    <w:rsid w:val="00106AA1"/>
    <w:rsid w:val="001126A4"/>
    <w:rsid w:val="00151326"/>
    <w:rsid w:val="00153ADE"/>
    <w:rsid w:val="001711E9"/>
    <w:rsid w:val="00174E5B"/>
    <w:rsid w:val="00175BDC"/>
    <w:rsid w:val="001A7418"/>
    <w:rsid w:val="001F2607"/>
    <w:rsid w:val="00206AF5"/>
    <w:rsid w:val="00245A1C"/>
    <w:rsid w:val="002620D9"/>
    <w:rsid w:val="00265CB7"/>
    <w:rsid w:val="002824C2"/>
    <w:rsid w:val="00286CEF"/>
    <w:rsid w:val="002B7FC2"/>
    <w:rsid w:val="002C14AD"/>
    <w:rsid w:val="002C7D36"/>
    <w:rsid w:val="002D43EF"/>
    <w:rsid w:val="002E3D91"/>
    <w:rsid w:val="002F0FEB"/>
    <w:rsid w:val="0032536E"/>
    <w:rsid w:val="00325D26"/>
    <w:rsid w:val="003264F3"/>
    <w:rsid w:val="00326E2B"/>
    <w:rsid w:val="00344473"/>
    <w:rsid w:val="00396024"/>
    <w:rsid w:val="0040BF2B"/>
    <w:rsid w:val="00410CA8"/>
    <w:rsid w:val="00422DB5"/>
    <w:rsid w:val="00443832"/>
    <w:rsid w:val="00452F61"/>
    <w:rsid w:val="0046495C"/>
    <w:rsid w:val="00476D98"/>
    <w:rsid w:val="004831A1"/>
    <w:rsid w:val="004B4127"/>
    <w:rsid w:val="004B75C7"/>
    <w:rsid w:val="004F30B3"/>
    <w:rsid w:val="00502C65"/>
    <w:rsid w:val="005152B7"/>
    <w:rsid w:val="00515C3A"/>
    <w:rsid w:val="00526D5D"/>
    <w:rsid w:val="005349ED"/>
    <w:rsid w:val="005918CA"/>
    <w:rsid w:val="006174D0"/>
    <w:rsid w:val="00632329"/>
    <w:rsid w:val="00637D14"/>
    <w:rsid w:val="00664C6A"/>
    <w:rsid w:val="00697543"/>
    <w:rsid w:val="006978A6"/>
    <w:rsid w:val="006C5B20"/>
    <w:rsid w:val="006E5124"/>
    <w:rsid w:val="006E576C"/>
    <w:rsid w:val="007112CE"/>
    <w:rsid w:val="00742B82"/>
    <w:rsid w:val="007A0675"/>
    <w:rsid w:val="007A1A5F"/>
    <w:rsid w:val="007C2967"/>
    <w:rsid w:val="007C757B"/>
    <w:rsid w:val="007F11E4"/>
    <w:rsid w:val="007F24BA"/>
    <w:rsid w:val="0082072C"/>
    <w:rsid w:val="008265BE"/>
    <w:rsid w:val="0082A8FD"/>
    <w:rsid w:val="00840E2F"/>
    <w:rsid w:val="00844090"/>
    <w:rsid w:val="008454A7"/>
    <w:rsid w:val="008542EA"/>
    <w:rsid w:val="008D61B2"/>
    <w:rsid w:val="008E248F"/>
    <w:rsid w:val="008F7D76"/>
    <w:rsid w:val="00900C96"/>
    <w:rsid w:val="009113A7"/>
    <w:rsid w:val="00920274"/>
    <w:rsid w:val="00925638"/>
    <w:rsid w:val="00925D62"/>
    <w:rsid w:val="00926963"/>
    <w:rsid w:val="00926B63"/>
    <w:rsid w:val="0094608F"/>
    <w:rsid w:val="009541BA"/>
    <w:rsid w:val="009635CD"/>
    <w:rsid w:val="009A7BD9"/>
    <w:rsid w:val="009B4141"/>
    <w:rsid w:val="009D2051"/>
    <w:rsid w:val="009F7BAE"/>
    <w:rsid w:val="00A064D3"/>
    <w:rsid w:val="00A37AF8"/>
    <w:rsid w:val="00A41FED"/>
    <w:rsid w:val="00A51983"/>
    <w:rsid w:val="00A95056"/>
    <w:rsid w:val="00AA2110"/>
    <w:rsid w:val="00AB44DE"/>
    <w:rsid w:val="00AD0340"/>
    <w:rsid w:val="00AF4EAD"/>
    <w:rsid w:val="00AF572C"/>
    <w:rsid w:val="00AF5AC9"/>
    <w:rsid w:val="00B03078"/>
    <w:rsid w:val="00B0384F"/>
    <w:rsid w:val="00B14593"/>
    <w:rsid w:val="00B17148"/>
    <w:rsid w:val="00B44105"/>
    <w:rsid w:val="00B6422E"/>
    <w:rsid w:val="00B70170"/>
    <w:rsid w:val="00B730FC"/>
    <w:rsid w:val="00B97731"/>
    <w:rsid w:val="00BB3CE1"/>
    <w:rsid w:val="00BC016F"/>
    <w:rsid w:val="00C14B56"/>
    <w:rsid w:val="00C21400"/>
    <w:rsid w:val="00C225BF"/>
    <w:rsid w:val="00C4167C"/>
    <w:rsid w:val="00C44D45"/>
    <w:rsid w:val="00C84667"/>
    <w:rsid w:val="00CA3C37"/>
    <w:rsid w:val="00CA4614"/>
    <w:rsid w:val="00CE2E28"/>
    <w:rsid w:val="00D0152A"/>
    <w:rsid w:val="00D069CF"/>
    <w:rsid w:val="00D19CF9"/>
    <w:rsid w:val="00D32962"/>
    <w:rsid w:val="00D35ACA"/>
    <w:rsid w:val="00D47B41"/>
    <w:rsid w:val="00D51808"/>
    <w:rsid w:val="00D82108"/>
    <w:rsid w:val="00D94C42"/>
    <w:rsid w:val="00E51084"/>
    <w:rsid w:val="00E51B60"/>
    <w:rsid w:val="00E8439A"/>
    <w:rsid w:val="00E94176"/>
    <w:rsid w:val="00EA69EB"/>
    <w:rsid w:val="00ED69B9"/>
    <w:rsid w:val="00EE2F7A"/>
    <w:rsid w:val="00EF4046"/>
    <w:rsid w:val="00F2027A"/>
    <w:rsid w:val="00F44D47"/>
    <w:rsid w:val="00F74FCF"/>
    <w:rsid w:val="00F90061"/>
    <w:rsid w:val="00FA2C8E"/>
    <w:rsid w:val="00FC7F8B"/>
    <w:rsid w:val="00FF5AB6"/>
    <w:rsid w:val="0108D858"/>
    <w:rsid w:val="0124D933"/>
    <w:rsid w:val="012D00A4"/>
    <w:rsid w:val="01364341"/>
    <w:rsid w:val="013D5DAD"/>
    <w:rsid w:val="0145115E"/>
    <w:rsid w:val="0159A44E"/>
    <w:rsid w:val="017EEEAF"/>
    <w:rsid w:val="01A125DA"/>
    <w:rsid w:val="01B79765"/>
    <w:rsid w:val="01B84A0B"/>
    <w:rsid w:val="01BD26C2"/>
    <w:rsid w:val="01E0B722"/>
    <w:rsid w:val="02151D00"/>
    <w:rsid w:val="021861F5"/>
    <w:rsid w:val="0218A515"/>
    <w:rsid w:val="021906BA"/>
    <w:rsid w:val="0235424A"/>
    <w:rsid w:val="024D6958"/>
    <w:rsid w:val="02A31852"/>
    <w:rsid w:val="02A85B24"/>
    <w:rsid w:val="02CAA576"/>
    <w:rsid w:val="02D09169"/>
    <w:rsid w:val="038BF6E8"/>
    <w:rsid w:val="039F6310"/>
    <w:rsid w:val="03D7B518"/>
    <w:rsid w:val="0426428A"/>
    <w:rsid w:val="044DD8F3"/>
    <w:rsid w:val="0452404F"/>
    <w:rsid w:val="0473D20B"/>
    <w:rsid w:val="0480471A"/>
    <w:rsid w:val="04A571FC"/>
    <w:rsid w:val="04E5B280"/>
    <w:rsid w:val="05697833"/>
    <w:rsid w:val="056B3075"/>
    <w:rsid w:val="0580ECBB"/>
    <w:rsid w:val="05840327"/>
    <w:rsid w:val="05BF51D7"/>
    <w:rsid w:val="05C1D085"/>
    <w:rsid w:val="05EC6C6A"/>
    <w:rsid w:val="06117EE1"/>
    <w:rsid w:val="063FDC90"/>
    <w:rsid w:val="064736ED"/>
    <w:rsid w:val="066B4EAF"/>
    <w:rsid w:val="0673C673"/>
    <w:rsid w:val="069F960D"/>
    <w:rsid w:val="06CDBC00"/>
    <w:rsid w:val="0708F505"/>
    <w:rsid w:val="07202199"/>
    <w:rsid w:val="0730D9A8"/>
    <w:rsid w:val="075FCEE9"/>
    <w:rsid w:val="0773CA35"/>
    <w:rsid w:val="0798B462"/>
    <w:rsid w:val="07B9D04C"/>
    <w:rsid w:val="07EDD9D2"/>
    <w:rsid w:val="08048ACD"/>
    <w:rsid w:val="085F6829"/>
    <w:rsid w:val="08BD17BF"/>
    <w:rsid w:val="08BEF071"/>
    <w:rsid w:val="08EB5128"/>
    <w:rsid w:val="0902F047"/>
    <w:rsid w:val="0914E0EA"/>
    <w:rsid w:val="095E0B8A"/>
    <w:rsid w:val="09BE5162"/>
    <w:rsid w:val="0A047678"/>
    <w:rsid w:val="0A1978E3"/>
    <w:rsid w:val="0A54D4CD"/>
    <w:rsid w:val="0A93D494"/>
    <w:rsid w:val="0AD16C59"/>
    <w:rsid w:val="0ADC9F09"/>
    <w:rsid w:val="0B01203C"/>
    <w:rsid w:val="0B1F992D"/>
    <w:rsid w:val="0B43B7C9"/>
    <w:rsid w:val="0B8360DA"/>
    <w:rsid w:val="0BD4E5A3"/>
    <w:rsid w:val="0BD55A3B"/>
    <w:rsid w:val="0C34BCE8"/>
    <w:rsid w:val="0C903B58"/>
    <w:rsid w:val="0CBE40A7"/>
    <w:rsid w:val="0D19BA58"/>
    <w:rsid w:val="0D2D5CB9"/>
    <w:rsid w:val="0D7F0832"/>
    <w:rsid w:val="0D9CC00A"/>
    <w:rsid w:val="0E7C9728"/>
    <w:rsid w:val="0E7E568F"/>
    <w:rsid w:val="0E8544D3"/>
    <w:rsid w:val="0E94A828"/>
    <w:rsid w:val="0EEAD6B6"/>
    <w:rsid w:val="0EF0DF8E"/>
    <w:rsid w:val="0EF37534"/>
    <w:rsid w:val="0F21900B"/>
    <w:rsid w:val="0F494146"/>
    <w:rsid w:val="0F4C8EC7"/>
    <w:rsid w:val="0F9DF55E"/>
    <w:rsid w:val="0FC32814"/>
    <w:rsid w:val="0FC71FAA"/>
    <w:rsid w:val="0FE37FE1"/>
    <w:rsid w:val="0FF800ED"/>
    <w:rsid w:val="102039C0"/>
    <w:rsid w:val="106C94D9"/>
    <w:rsid w:val="10773E2A"/>
    <w:rsid w:val="10B4D8DC"/>
    <w:rsid w:val="10C3113F"/>
    <w:rsid w:val="10E5AF9D"/>
    <w:rsid w:val="10FD2B98"/>
    <w:rsid w:val="10FF47ED"/>
    <w:rsid w:val="110C41BC"/>
    <w:rsid w:val="111E841F"/>
    <w:rsid w:val="114AC92B"/>
    <w:rsid w:val="11504486"/>
    <w:rsid w:val="11A5F074"/>
    <w:rsid w:val="11BE86EB"/>
    <w:rsid w:val="11C21F86"/>
    <w:rsid w:val="11D717C2"/>
    <w:rsid w:val="11F97AA3"/>
    <w:rsid w:val="12339B06"/>
    <w:rsid w:val="12688868"/>
    <w:rsid w:val="12A7F321"/>
    <w:rsid w:val="12A86389"/>
    <w:rsid w:val="12B8087B"/>
    <w:rsid w:val="12D36F94"/>
    <w:rsid w:val="12F38535"/>
    <w:rsid w:val="130594FE"/>
    <w:rsid w:val="1314D1E7"/>
    <w:rsid w:val="1327442C"/>
    <w:rsid w:val="134510F9"/>
    <w:rsid w:val="13A1D683"/>
    <w:rsid w:val="13DC1469"/>
    <w:rsid w:val="13F52E8E"/>
    <w:rsid w:val="1400D75D"/>
    <w:rsid w:val="141FE55F"/>
    <w:rsid w:val="147BE5C7"/>
    <w:rsid w:val="147DED70"/>
    <w:rsid w:val="147E9D47"/>
    <w:rsid w:val="14974B3C"/>
    <w:rsid w:val="149C9722"/>
    <w:rsid w:val="14C1DF5E"/>
    <w:rsid w:val="14ED8621"/>
    <w:rsid w:val="151731C8"/>
    <w:rsid w:val="1586517E"/>
    <w:rsid w:val="158AA072"/>
    <w:rsid w:val="160105F3"/>
    <w:rsid w:val="161CE852"/>
    <w:rsid w:val="16619DF6"/>
    <w:rsid w:val="16672DD6"/>
    <w:rsid w:val="167E8CA0"/>
    <w:rsid w:val="16B10296"/>
    <w:rsid w:val="16D8E378"/>
    <w:rsid w:val="17050DFA"/>
    <w:rsid w:val="172DECDA"/>
    <w:rsid w:val="172FD697"/>
    <w:rsid w:val="176A2F90"/>
    <w:rsid w:val="17717D83"/>
    <w:rsid w:val="17892B01"/>
    <w:rsid w:val="17DD8012"/>
    <w:rsid w:val="17F97D0B"/>
    <w:rsid w:val="1848BE69"/>
    <w:rsid w:val="185D29F1"/>
    <w:rsid w:val="18839756"/>
    <w:rsid w:val="188C9BFE"/>
    <w:rsid w:val="18F59ADC"/>
    <w:rsid w:val="193EDB7F"/>
    <w:rsid w:val="198768A4"/>
    <w:rsid w:val="1995488D"/>
    <w:rsid w:val="19B37015"/>
    <w:rsid w:val="19D7A1D5"/>
    <w:rsid w:val="1A02FCD9"/>
    <w:rsid w:val="1A451EB0"/>
    <w:rsid w:val="1A8206F2"/>
    <w:rsid w:val="1A83CD99"/>
    <w:rsid w:val="1AC99BB8"/>
    <w:rsid w:val="1AE14AFC"/>
    <w:rsid w:val="1AF6A0B4"/>
    <w:rsid w:val="1AFCACF7"/>
    <w:rsid w:val="1B022A82"/>
    <w:rsid w:val="1B1738B4"/>
    <w:rsid w:val="1B349BF8"/>
    <w:rsid w:val="1B53902C"/>
    <w:rsid w:val="1C00B6C9"/>
    <w:rsid w:val="1C6A251F"/>
    <w:rsid w:val="1C8EBBB4"/>
    <w:rsid w:val="1CAF6A50"/>
    <w:rsid w:val="1CBA02EC"/>
    <w:rsid w:val="1CBA1EFE"/>
    <w:rsid w:val="1CCBDB31"/>
    <w:rsid w:val="1CFDC878"/>
    <w:rsid w:val="1D02E185"/>
    <w:rsid w:val="1D077C9C"/>
    <w:rsid w:val="1D48DBCB"/>
    <w:rsid w:val="1DAE64BE"/>
    <w:rsid w:val="1E0DDEED"/>
    <w:rsid w:val="1E4E3686"/>
    <w:rsid w:val="1E677E3D"/>
    <w:rsid w:val="1E8217A4"/>
    <w:rsid w:val="1EA6975E"/>
    <w:rsid w:val="1EA97317"/>
    <w:rsid w:val="1EAC6F68"/>
    <w:rsid w:val="1F2561CB"/>
    <w:rsid w:val="1F3C6622"/>
    <w:rsid w:val="1F448DC3"/>
    <w:rsid w:val="1F4506E1"/>
    <w:rsid w:val="1F59A506"/>
    <w:rsid w:val="1F5F611D"/>
    <w:rsid w:val="1FB04805"/>
    <w:rsid w:val="1FD98271"/>
    <w:rsid w:val="1FF30444"/>
    <w:rsid w:val="203493E5"/>
    <w:rsid w:val="20417C43"/>
    <w:rsid w:val="2067D5DD"/>
    <w:rsid w:val="206B9797"/>
    <w:rsid w:val="208749A0"/>
    <w:rsid w:val="20A68E0C"/>
    <w:rsid w:val="2143CFD0"/>
    <w:rsid w:val="215602C6"/>
    <w:rsid w:val="21605A9E"/>
    <w:rsid w:val="21998D9F"/>
    <w:rsid w:val="21A577E5"/>
    <w:rsid w:val="21AA9EB9"/>
    <w:rsid w:val="21EDE259"/>
    <w:rsid w:val="21FD0992"/>
    <w:rsid w:val="21FF3BB7"/>
    <w:rsid w:val="223E46C4"/>
    <w:rsid w:val="226E5B5D"/>
    <w:rsid w:val="228C1C56"/>
    <w:rsid w:val="22D4783D"/>
    <w:rsid w:val="22DA21B1"/>
    <w:rsid w:val="2332DF75"/>
    <w:rsid w:val="23636BBB"/>
    <w:rsid w:val="237CF709"/>
    <w:rsid w:val="23F65FF3"/>
    <w:rsid w:val="245572F6"/>
    <w:rsid w:val="247A3DAB"/>
    <w:rsid w:val="247DC018"/>
    <w:rsid w:val="24942E0B"/>
    <w:rsid w:val="24957CD3"/>
    <w:rsid w:val="24A72589"/>
    <w:rsid w:val="24DDB600"/>
    <w:rsid w:val="250B037C"/>
    <w:rsid w:val="252C95B2"/>
    <w:rsid w:val="255E3DDF"/>
    <w:rsid w:val="25859A6B"/>
    <w:rsid w:val="25C78DCC"/>
    <w:rsid w:val="25EF8099"/>
    <w:rsid w:val="264587E0"/>
    <w:rsid w:val="265D57FE"/>
    <w:rsid w:val="26646044"/>
    <w:rsid w:val="266833C0"/>
    <w:rsid w:val="26702E4C"/>
    <w:rsid w:val="26714AC3"/>
    <w:rsid w:val="26765A72"/>
    <w:rsid w:val="268FAA55"/>
    <w:rsid w:val="26A6846C"/>
    <w:rsid w:val="26B43F95"/>
    <w:rsid w:val="270544E6"/>
    <w:rsid w:val="2749FF8F"/>
    <w:rsid w:val="275986DB"/>
    <w:rsid w:val="275CB341"/>
    <w:rsid w:val="27945210"/>
    <w:rsid w:val="2799C9E5"/>
    <w:rsid w:val="27D502A3"/>
    <w:rsid w:val="27D861C1"/>
    <w:rsid w:val="282966F4"/>
    <w:rsid w:val="282F04B7"/>
    <w:rsid w:val="284E1DE8"/>
    <w:rsid w:val="28585D4E"/>
    <w:rsid w:val="28695E2B"/>
    <w:rsid w:val="286C1014"/>
    <w:rsid w:val="28A3FBEE"/>
    <w:rsid w:val="28B40077"/>
    <w:rsid w:val="28C68F37"/>
    <w:rsid w:val="2908B692"/>
    <w:rsid w:val="29127912"/>
    <w:rsid w:val="293C0F73"/>
    <w:rsid w:val="295B23A1"/>
    <w:rsid w:val="296E5A0D"/>
    <w:rsid w:val="2973B88D"/>
    <w:rsid w:val="297AD72C"/>
    <w:rsid w:val="2991F41B"/>
    <w:rsid w:val="29B035A0"/>
    <w:rsid w:val="29B4A5B4"/>
    <w:rsid w:val="29E2CA8E"/>
    <w:rsid w:val="29E8BA39"/>
    <w:rsid w:val="2A2C3DDB"/>
    <w:rsid w:val="2A48FB6D"/>
    <w:rsid w:val="2A76B098"/>
    <w:rsid w:val="2A8010A6"/>
    <w:rsid w:val="2A8462A0"/>
    <w:rsid w:val="2A96C11D"/>
    <w:rsid w:val="2A9807AF"/>
    <w:rsid w:val="2A9DE8F2"/>
    <w:rsid w:val="2AAA91FB"/>
    <w:rsid w:val="2ABBEF5F"/>
    <w:rsid w:val="2AC269AD"/>
    <w:rsid w:val="2AC6EA3A"/>
    <w:rsid w:val="2B4EFDDA"/>
    <w:rsid w:val="2BB2B215"/>
    <w:rsid w:val="2BFDD63A"/>
    <w:rsid w:val="2C080B2D"/>
    <w:rsid w:val="2C3A49D6"/>
    <w:rsid w:val="2C425C76"/>
    <w:rsid w:val="2C78DC66"/>
    <w:rsid w:val="2CB74A68"/>
    <w:rsid w:val="2CE0CDBC"/>
    <w:rsid w:val="2D1343C4"/>
    <w:rsid w:val="2D1BFAFE"/>
    <w:rsid w:val="2D7CCDA4"/>
    <w:rsid w:val="2D824DE9"/>
    <w:rsid w:val="2DF189FD"/>
    <w:rsid w:val="2E0169CD"/>
    <w:rsid w:val="2E369139"/>
    <w:rsid w:val="2E3B142B"/>
    <w:rsid w:val="2EA593B8"/>
    <w:rsid w:val="2F0197B4"/>
    <w:rsid w:val="2F07F661"/>
    <w:rsid w:val="2F0C1852"/>
    <w:rsid w:val="2F2A9A26"/>
    <w:rsid w:val="2F2B695A"/>
    <w:rsid w:val="2F508FDC"/>
    <w:rsid w:val="2F78485E"/>
    <w:rsid w:val="2F9414B9"/>
    <w:rsid w:val="2FD7C7FC"/>
    <w:rsid w:val="2FE765D9"/>
    <w:rsid w:val="30215978"/>
    <w:rsid w:val="303E88F4"/>
    <w:rsid w:val="303ECDAF"/>
    <w:rsid w:val="304C41D6"/>
    <w:rsid w:val="305196EA"/>
    <w:rsid w:val="307BC37E"/>
    <w:rsid w:val="30950574"/>
    <w:rsid w:val="3095A0B5"/>
    <w:rsid w:val="30D0AE39"/>
    <w:rsid w:val="312659D8"/>
    <w:rsid w:val="313F19D4"/>
    <w:rsid w:val="315434EB"/>
    <w:rsid w:val="31C073D2"/>
    <w:rsid w:val="321985E7"/>
    <w:rsid w:val="32796990"/>
    <w:rsid w:val="32BB97AB"/>
    <w:rsid w:val="32C45C78"/>
    <w:rsid w:val="33395A50"/>
    <w:rsid w:val="334D14BD"/>
    <w:rsid w:val="33580431"/>
    <w:rsid w:val="33748665"/>
    <w:rsid w:val="3396DA1D"/>
    <w:rsid w:val="33B142B8"/>
    <w:rsid w:val="33C0BCCF"/>
    <w:rsid w:val="33D52F8A"/>
    <w:rsid w:val="33EED61E"/>
    <w:rsid w:val="340A7784"/>
    <w:rsid w:val="342BB3B9"/>
    <w:rsid w:val="3451E421"/>
    <w:rsid w:val="347511CC"/>
    <w:rsid w:val="34B11563"/>
    <w:rsid w:val="3509E838"/>
    <w:rsid w:val="3517189C"/>
    <w:rsid w:val="3559E06D"/>
    <w:rsid w:val="355C8153"/>
    <w:rsid w:val="3568171B"/>
    <w:rsid w:val="3589A0B3"/>
    <w:rsid w:val="35AA5AF5"/>
    <w:rsid w:val="35ABF9D4"/>
    <w:rsid w:val="35D0BFF9"/>
    <w:rsid w:val="3632CAC6"/>
    <w:rsid w:val="368DE98E"/>
    <w:rsid w:val="36A773F2"/>
    <w:rsid w:val="36B3F3E4"/>
    <w:rsid w:val="37185F19"/>
    <w:rsid w:val="371CEC25"/>
    <w:rsid w:val="371CFB7B"/>
    <w:rsid w:val="372CD038"/>
    <w:rsid w:val="375263D8"/>
    <w:rsid w:val="37C88F8C"/>
    <w:rsid w:val="37E25AA6"/>
    <w:rsid w:val="3829137B"/>
    <w:rsid w:val="3861CF27"/>
    <w:rsid w:val="388F9D01"/>
    <w:rsid w:val="389383D2"/>
    <w:rsid w:val="38A3405B"/>
    <w:rsid w:val="38B40C33"/>
    <w:rsid w:val="38CE4E64"/>
    <w:rsid w:val="38CF69C5"/>
    <w:rsid w:val="391B3776"/>
    <w:rsid w:val="394E4B5A"/>
    <w:rsid w:val="39647C5C"/>
    <w:rsid w:val="39DD0455"/>
    <w:rsid w:val="3A23175D"/>
    <w:rsid w:val="3A39C4AF"/>
    <w:rsid w:val="3A6E4333"/>
    <w:rsid w:val="3A9A0D5D"/>
    <w:rsid w:val="3ACEFD02"/>
    <w:rsid w:val="3AD49BCB"/>
    <w:rsid w:val="3B06FC20"/>
    <w:rsid w:val="3B1DDBC5"/>
    <w:rsid w:val="3B35211F"/>
    <w:rsid w:val="3B417699"/>
    <w:rsid w:val="3B58EC17"/>
    <w:rsid w:val="3B84F442"/>
    <w:rsid w:val="3B963567"/>
    <w:rsid w:val="3B9C880B"/>
    <w:rsid w:val="3BA1A810"/>
    <w:rsid w:val="3BA66F23"/>
    <w:rsid w:val="3BAB76C9"/>
    <w:rsid w:val="3BB50396"/>
    <w:rsid w:val="3C12AC56"/>
    <w:rsid w:val="3C258262"/>
    <w:rsid w:val="3C34F04B"/>
    <w:rsid w:val="3C614A97"/>
    <w:rsid w:val="3C61E1ED"/>
    <w:rsid w:val="3C74978D"/>
    <w:rsid w:val="3C756ADE"/>
    <w:rsid w:val="3C79B256"/>
    <w:rsid w:val="3C80176D"/>
    <w:rsid w:val="3C87C688"/>
    <w:rsid w:val="3CBF190A"/>
    <w:rsid w:val="3CD9B62E"/>
    <w:rsid w:val="3D328947"/>
    <w:rsid w:val="3D57BFAF"/>
    <w:rsid w:val="3D960D92"/>
    <w:rsid w:val="3D967ED4"/>
    <w:rsid w:val="3D9DC7C8"/>
    <w:rsid w:val="3E018653"/>
    <w:rsid w:val="3E23D78B"/>
    <w:rsid w:val="3E2EB25B"/>
    <w:rsid w:val="3E389F79"/>
    <w:rsid w:val="3E5BCE96"/>
    <w:rsid w:val="3E885CCC"/>
    <w:rsid w:val="3E91699A"/>
    <w:rsid w:val="3EC5B05E"/>
    <w:rsid w:val="3ED1A528"/>
    <w:rsid w:val="3EF84CD8"/>
    <w:rsid w:val="3EFAA3AF"/>
    <w:rsid w:val="3EFB1294"/>
    <w:rsid w:val="3F03D104"/>
    <w:rsid w:val="3F3E50FC"/>
    <w:rsid w:val="3F7B1869"/>
    <w:rsid w:val="3FBF9D97"/>
    <w:rsid w:val="3FC4A365"/>
    <w:rsid w:val="3FCF579C"/>
    <w:rsid w:val="3FF0915D"/>
    <w:rsid w:val="40073051"/>
    <w:rsid w:val="405E254E"/>
    <w:rsid w:val="407B3D52"/>
    <w:rsid w:val="407FCA02"/>
    <w:rsid w:val="4083B6E4"/>
    <w:rsid w:val="40933363"/>
    <w:rsid w:val="40CD1058"/>
    <w:rsid w:val="4103930D"/>
    <w:rsid w:val="4168AE94"/>
    <w:rsid w:val="417302BD"/>
    <w:rsid w:val="4173BE70"/>
    <w:rsid w:val="41B270EB"/>
    <w:rsid w:val="41DAC17B"/>
    <w:rsid w:val="41FE08F2"/>
    <w:rsid w:val="4204AC99"/>
    <w:rsid w:val="420AAA6E"/>
    <w:rsid w:val="421847E7"/>
    <w:rsid w:val="4237B3D6"/>
    <w:rsid w:val="4274DA3B"/>
    <w:rsid w:val="4294E3E8"/>
    <w:rsid w:val="42BDD3DC"/>
    <w:rsid w:val="42C74DA7"/>
    <w:rsid w:val="42F2A89F"/>
    <w:rsid w:val="42FC11A0"/>
    <w:rsid w:val="43007290"/>
    <w:rsid w:val="4309FA22"/>
    <w:rsid w:val="432559B8"/>
    <w:rsid w:val="4327EF0F"/>
    <w:rsid w:val="43470B52"/>
    <w:rsid w:val="435C413A"/>
    <w:rsid w:val="4385E584"/>
    <w:rsid w:val="43917ACD"/>
    <w:rsid w:val="43ACDC45"/>
    <w:rsid w:val="43F1F3A4"/>
    <w:rsid w:val="443483D0"/>
    <w:rsid w:val="445144FF"/>
    <w:rsid w:val="451156E5"/>
    <w:rsid w:val="455542F3"/>
    <w:rsid w:val="455F0B3D"/>
    <w:rsid w:val="4586D811"/>
    <w:rsid w:val="459542AB"/>
    <w:rsid w:val="45BC111D"/>
    <w:rsid w:val="45E1036B"/>
    <w:rsid w:val="45E2B12B"/>
    <w:rsid w:val="4647F011"/>
    <w:rsid w:val="4661C39C"/>
    <w:rsid w:val="46B4A374"/>
    <w:rsid w:val="46C41CC3"/>
    <w:rsid w:val="47160C0E"/>
    <w:rsid w:val="4732AAA2"/>
    <w:rsid w:val="4739F3C2"/>
    <w:rsid w:val="4796E307"/>
    <w:rsid w:val="47E4DCE9"/>
    <w:rsid w:val="480E7FCF"/>
    <w:rsid w:val="482D763B"/>
    <w:rsid w:val="48379B7C"/>
    <w:rsid w:val="483F1872"/>
    <w:rsid w:val="486002BF"/>
    <w:rsid w:val="486F43AB"/>
    <w:rsid w:val="4874285F"/>
    <w:rsid w:val="487E3ADD"/>
    <w:rsid w:val="48A0207C"/>
    <w:rsid w:val="48A35A8F"/>
    <w:rsid w:val="49215B59"/>
    <w:rsid w:val="49280544"/>
    <w:rsid w:val="492B9615"/>
    <w:rsid w:val="495D8876"/>
    <w:rsid w:val="495DE97F"/>
    <w:rsid w:val="4977F2F5"/>
    <w:rsid w:val="497CA9F1"/>
    <w:rsid w:val="49814383"/>
    <w:rsid w:val="49927245"/>
    <w:rsid w:val="499DD512"/>
    <w:rsid w:val="4A01C2FA"/>
    <w:rsid w:val="4A2C80EB"/>
    <w:rsid w:val="4A2F275F"/>
    <w:rsid w:val="4A55F85A"/>
    <w:rsid w:val="4A6CC8F0"/>
    <w:rsid w:val="4A72943D"/>
    <w:rsid w:val="4A866DDA"/>
    <w:rsid w:val="4AE8C9D6"/>
    <w:rsid w:val="4AEBB05D"/>
    <w:rsid w:val="4B488D2B"/>
    <w:rsid w:val="4BA7EF74"/>
    <w:rsid w:val="4BD9CB15"/>
    <w:rsid w:val="4BEAB885"/>
    <w:rsid w:val="4BFB6C7E"/>
    <w:rsid w:val="4C18ADEF"/>
    <w:rsid w:val="4C1E42B9"/>
    <w:rsid w:val="4C4CF8B3"/>
    <w:rsid w:val="4C9D4CCC"/>
    <w:rsid w:val="4CEA4941"/>
    <w:rsid w:val="4D41E0E7"/>
    <w:rsid w:val="4D42B5A9"/>
    <w:rsid w:val="4D51F29E"/>
    <w:rsid w:val="4D6901FB"/>
    <w:rsid w:val="4DA8B228"/>
    <w:rsid w:val="4DC879D0"/>
    <w:rsid w:val="4DCAB537"/>
    <w:rsid w:val="4E0B3986"/>
    <w:rsid w:val="4E63F33B"/>
    <w:rsid w:val="4E72EB7C"/>
    <w:rsid w:val="4EBCC561"/>
    <w:rsid w:val="4ED64FFB"/>
    <w:rsid w:val="4EDFAF07"/>
    <w:rsid w:val="4F186903"/>
    <w:rsid w:val="4F2CDF65"/>
    <w:rsid w:val="4F386544"/>
    <w:rsid w:val="4F446A76"/>
    <w:rsid w:val="4F53E929"/>
    <w:rsid w:val="4F542448"/>
    <w:rsid w:val="4F7DDDC3"/>
    <w:rsid w:val="4FA1845F"/>
    <w:rsid w:val="4FA70C97"/>
    <w:rsid w:val="4FF4E0BC"/>
    <w:rsid w:val="50325EE2"/>
    <w:rsid w:val="505951A8"/>
    <w:rsid w:val="506C7A3F"/>
    <w:rsid w:val="50ACF15F"/>
    <w:rsid w:val="50BB1F91"/>
    <w:rsid w:val="50D74EEB"/>
    <w:rsid w:val="50E6302A"/>
    <w:rsid w:val="50EF65D7"/>
    <w:rsid w:val="50F72C0D"/>
    <w:rsid w:val="50FAE3A4"/>
    <w:rsid w:val="5130AC41"/>
    <w:rsid w:val="513880CE"/>
    <w:rsid w:val="516EBF2E"/>
    <w:rsid w:val="51877E22"/>
    <w:rsid w:val="518E46AD"/>
    <w:rsid w:val="519E92FD"/>
    <w:rsid w:val="51A52379"/>
    <w:rsid w:val="51AAAD60"/>
    <w:rsid w:val="51B7C93A"/>
    <w:rsid w:val="51DFAACE"/>
    <w:rsid w:val="51E3CCE4"/>
    <w:rsid w:val="5229B08C"/>
    <w:rsid w:val="5243C4A0"/>
    <w:rsid w:val="5248BE09"/>
    <w:rsid w:val="524ED585"/>
    <w:rsid w:val="526C5AA2"/>
    <w:rsid w:val="526CA643"/>
    <w:rsid w:val="52B9A36B"/>
    <w:rsid w:val="52DF228C"/>
    <w:rsid w:val="52E90BA5"/>
    <w:rsid w:val="5386299F"/>
    <w:rsid w:val="5386E141"/>
    <w:rsid w:val="538E9537"/>
    <w:rsid w:val="5396086E"/>
    <w:rsid w:val="53D80386"/>
    <w:rsid w:val="53F02DC2"/>
    <w:rsid w:val="5403577C"/>
    <w:rsid w:val="54281771"/>
    <w:rsid w:val="548E915D"/>
    <w:rsid w:val="54CB6265"/>
    <w:rsid w:val="55187B09"/>
    <w:rsid w:val="55242763"/>
    <w:rsid w:val="552530F4"/>
    <w:rsid w:val="5578BE51"/>
    <w:rsid w:val="55870119"/>
    <w:rsid w:val="559D6856"/>
    <w:rsid w:val="55ACEF90"/>
    <w:rsid w:val="55AF86C9"/>
    <w:rsid w:val="55CBE125"/>
    <w:rsid w:val="55DAE961"/>
    <w:rsid w:val="56058958"/>
    <w:rsid w:val="561D054C"/>
    <w:rsid w:val="56AE19FB"/>
    <w:rsid w:val="56AE3157"/>
    <w:rsid w:val="570C9230"/>
    <w:rsid w:val="571E14D4"/>
    <w:rsid w:val="577522CD"/>
    <w:rsid w:val="578D41C6"/>
    <w:rsid w:val="57940911"/>
    <w:rsid w:val="57A4336A"/>
    <w:rsid w:val="57F02209"/>
    <w:rsid w:val="57F5229F"/>
    <w:rsid w:val="5811429C"/>
    <w:rsid w:val="5852DD95"/>
    <w:rsid w:val="5869C00B"/>
    <w:rsid w:val="586A7D74"/>
    <w:rsid w:val="58A3C303"/>
    <w:rsid w:val="58A971E2"/>
    <w:rsid w:val="58AC1379"/>
    <w:rsid w:val="58D304E5"/>
    <w:rsid w:val="594D6C02"/>
    <w:rsid w:val="595C09C3"/>
    <w:rsid w:val="597F7FD2"/>
    <w:rsid w:val="59A56E3D"/>
    <w:rsid w:val="5A014C29"/>
    <w:rsid w:val="5A0AB9B7"/>
    <w:rsid w:val="5A269AC6"/>
    <w:rsid w:val="5A3D05D4"/>
    <w:rsid w:val="5A70044D"/>
    <w:rsid w:val="5A972471"/>
    <w:rsid w:val="5AAF6AF1"/>
    <w:rsid w:val="5AC21AE7"/>
    <w:rsid w:val="5AD34DAD"/>
    <w:rsid w:val="5AD3758D"/>
    <w:rsid w:val="5AFBF3D7"/>
    <w:rsid w:val="5AFD1FAE"/>
    <w:rsid w:val="5B680F7B"/>
    <w:rsid w:val="5B75DAA0"/>
    <w:rsid w:val="5BBE9B7C"/>
    <w:rsid w:val="5BEA6368"/>
    <w:rsid w:val="5BECD616"/>
    <w:rsid w:val="5C4D76D8"/>
    <w:rsid w:val="5C7AB0C5"/>
    <w:rsid w:val="5C995080"/>
    <w:rsid w:val="5CE095A0"/>
    <w:rsid w:val="5CECAEDF"/>
    <w:rsid w:val="5D06A4F0"/>
    <w:rsid w:val="5D12D907"/>
    <w:rsid w:val="5D14AB98"/>
    <w:rsid w:val="5D32CD55"/>
    <w:rsid w:val="5D41B43F"/>
    <w:rsid w:val="5D692E50"/>
    <w:rsid w:val="5DAE7C3F"/>
    <w:rsid w:val="5DE2A9BF"/>
    <w:rsid w:val="5DF4EA8F"/>
    <w:rsid w:val="5DF66C35"/>
    <w:rsid w:val="5E02535C"/>
    <w:rsid w:val="5E0B90F3"/>
    <w:rsid w:val="5E1A3EEC"/>
    <w:rsid w:val="5E25816C"/>
    <w:rsid w:val="5E2AA609"/>
    <w:rsid w:val="5E5CC88D"/>
    <w:rsid w:val="5E67B3F9"/>
    <w:rsid w:val="5EBD49D7"/>
    <w:rsid w:val="5F4477D6"/>
    <w:rsid w:val="5FEF0C93"/>
    <w:rsid w:val="60360699"/>
    <w:rsid w:val="607B8790"/>
    <w:rsid w:val="60A033C9"/>
    <w:rsid w:val="60C183FB"/>
    <w:rsid w:val="60DF0F33"/>
    <w:rsid w:val="60E91DFA"/>
    <w:rsid w:val="60FEC81A"/>
    <w:rsid w:val="61169058"/>
    <w:rsid w:val="613424BA"/>
    <w:rsid w:val="615B10F1"/>
    <w:rsid w:val="618D1052"/>
    <w:rsid w:val="61D94231"/>
    <w:rsid w:val="61ED71B1"/>
    <w:rsid w:val="62271C2C"/>
    <w:rsid w:val="6232F680"/>
    <w:rsid w:val="624F9A67"/>
    <w:rsid w:val="6280FAA0"/>
    <w:rsid w:val="62854853"/>
    <w:rsid w:val="62AD905C"/>
    <w:rsid w:val="62BA04CC"/>
    <w:rsid w:val="62F11F26"/>
    <w:rsid w:val="63100041"/>
    <w:rsid w:val="632942D7"/>
    <w:rsid w:val="63408BFF"/>
    <w:rsid w:val="63505BC3"/>
    <w:rsid w:val="635D25CB"/>
    <w:rsid w:val="63B9DE03"/>
    <w:rsid w:val="63C28E16"/>
    <w:rsid w:val="63FF48ED"/>
    <w:rsid w:val="6400BFD0"/>
    <w:rsid w:val="64320956"/>
    <w:rsid w:val="643A8D09"/>
    <w:rsid w:val="64673194"/>
    <w:rsid w:val="647E848E"/>
    <w:rsid w:val="649203C1"/>
    <w:rsid w:val="64BE51D7"/>
    <w:rsid w:val="64D85979"/>
    <w:rsid w:val="64FF371D"/>
    <w:rsid w:val="651EE45C"/>
    <w:rsid w:val="652A4A79"/>
    <w:rsid w:val="6552D5B6"/>
    <w:rsid w:val="659D82F7"/>
    <w:rsid w:val="65CE80A0"/>
    <w:rsid w:val="65D43150"/>
    <w:rsid w:val="6601D63F"/>
    <w:rsid w:val="6639E26A"/>
    <w:rsid w:val="666536E6"/>
    <w:rsid w:val="666FB31E"/>
    <w:rsid w:val="6676DCE0"/>
    <w:rsid w:val="66C0BD36"/>
    <w:rsid w:val="66C4C0A5"/>
    <w:rsid w:val="66DF198D"/>
    <w:rsid w:val="66F4CA29"/>
    <w:rsid w:val="66F69A84"/>
    <w:rsid w:val="66FA20D8"/>
    <w:rsid w:val="6701FBD5"/>
    <w:rsid w:val="670BD320"/>
    <w:rsid w:val="67305C40"/>
    <w:rsid w:val="67331247"/>
    <w:rsid w:val="6751B3D3"/>
    <w:rsid w:val="6761FFD7"/>
    <w:rsid w:val="677FDA07"/>
    <w:rsid w:val="6782EE9A"/>
    <w:rsid w:val="67B553F8"/>
    <w:rsid w:val="67BAE3F8"/>
    <w:rsid w:val="67C3EE83"/>
    <w:rsid w:val="67D70E90"/>
    <w:rsid w:val="681C6603"/>
    <w:rsid w:val="68221BC1"/>
    <w:rsid w:val="682CC343"/>
    <w:rsid w:val="687F3A62"/>
    <w:rsid w:val="6885A4FE"/>
    <w:rsid w:val="68CC46AE"/>
    <w:rsid w:val="68D9A9CA"/>
    <w:rsid w:val="68F4937B"/>
    <w:rsid w:val="68FC7966"/>
    <w:rsid w:val="690DEC57"/>
    <w:rsid w:val="693178A5"/>
    <w:rsid w:val="693B5CC1"/>
    <w:rsid w:val="6954943D"/>
    <w:rsid w:val="699A2DE7"/>
    <w:rsid w:val="69B1BB31"/>
    <w:rsid w:val="69BEE26B"/>
    <w:rsid w:val="69ED2BDE"/>
    <w:rsid w:val="6A0CBD08"/>
    <w:rsid w:val="6A1B1DE5"/>
    <w:rsid w:val="6A4938EA"/>
    <w:rsid w:val="6A635C71"/>
    <w:rsid w:val="6A69A8E3"/>
    <w:rsid w:val="6A9723CC"/>
    <w:rsid w:val="6A996122"/>
    <w:rsid w:val="6A9E1DF8"/>
    <w:rsid w:val="6AB6DFD6"/>
    <w:rsid w:val="6AB9465A"/>
    <w:rsid w:val="6AC2CB20"/>
    <w:rsid w:val="6AFA2FE3"/>
    <w:rsid w:val="6B48E20E"/>
    <w:rsid w:val="6B65D7AF"/>
    <w:rsid w:val="6BA18E0F"/>
    <w:rsid w:val="6BBBF93E"/>
    <w:rsid w:val="6BC52D17"/>
    <w:rsid w:val="6BF37EF1"/>
    <w:rsid w:val="6C18A658"/>
    <w:rsid w:val="6C1B9BE5"/>
    <w:rsid w:val="6C477DE7"/>
    <w:rsid w:val="6C58C7F7"/>
    <w:rsid w:val="6C5DBE65"/>
    <w:rsid w:val="6CAA7F30"/>
    <w:rsid w:val="6CC4CA8B"/>
    <w:rsid w:val="6CCC6AD9"/>
    <w:rsid w:val="6CDC6F95"/>
    <w:rsid w:val="6CE065DA"/>
    <w:rsid w:val="6D12CEB4"/>
    <w:rsid w:val="6D1AF6A8"/>
    <w:rsid w:val="6D496ECB"/>
    <w:rsid w:val="6DF8A752"/>
    <w:rsid w:val="6E06BFAD"/>
    <w:rsid w:val="6E1BA224"/>
    <w:rsid w:val="6E34E1DC"/>
    <w:rsid w:val="6E56132D"/>
    <w:rsid w:val="6E6F3BDF"/>
    <w:rsid w:val="6E95DE90"/>
    <w:rsid w:val="6F519AB2"/>
    <w:rsid w:val="6F5DEED8"/>
    <w:rsid w:val="6F6F1A8F"/>
    <w:rsid w:val="6F90660E"/>
    <w:rsid w:val="6FE204D6"/>
    <w:rsid w:val="704ED8D6"/>
    <w:rsid w:val="707E5EC4"/>
    <w:rsid w:val="708EECCC"/>
    <w:rsid w:val="70C21D7F"/>
    <w:rsid w:val="70F30931"/>
    <w:rsid w:val="71291E48"/>
    <w:rsid w:val="71342A18"/>
    <w:rsid w:val="7136F68A"/>
    <w:rsid w:val="7172B71E"/>
    <w:rsid w:val="718F0021"/>
    <w:rsid w:val="71A296E1"/>
    <w:rsid w:val="71A9D3E6"/>
    <w:rsid w:val="71ABA9C8"/>
    <w:rsid w:val="71B289C5"/>
    <w:rsid w:val="71B889D4"/>
    <w:rsid w:val="7266649F"/>
    <w:rsid w:val="727C844A"/>
    <w:rsid w:val="72B422C0"/>
    <w:rsid w:val="72B83749"/>
    <w:rsid w:val="72BF8C85"/>
    <w:rsid w:val="72C9EFF2"/>
    <w:rsid w:val="72FE0CCC"/>
    <w:rsid w:val="73024855"/>
    <w:rsid w:val="732E9193"/>
    <w:rsid w:val="7374CE41"/>
    <w:rsid w:val="73A5722E"/>
    <w:rsid w:val="73D95264"/>
    <w:rsid w:val="73FED826"/>
    <w:rsid w:val="74093F7B"/>
    <w:rsid w:val="74191DDE"/>
    <w:rsid w:val="74277DD7"/>
    <w:rsid w:val="746A363B"/>
    <w:rsid w:val="7483082C"/>
    <w:rsid w:val="75397537"/>
    <w:rsid w:val="7580A863"/>
    <w:rsid w:val="75A470A4"/>
    <w:rsid w:val="75B577AE"/>
    <w:rsid w:val="76082271"/>
    <w:rsid w:val="7688472F"/>
    <w:rsid w:val="76A1996A"/>
    <w:rsid w:val="76BF0E42"/>
    <w:rsid w:val="76E0106B"/>
    <w:rsid w:val="7701A323"/>
    <w:rsid w:val="773D8864"/>
    <w:rsid w:val="778456AF"/>
    <w:rsid w:val="77CEE317"/>
    <w:rsid w:val="7808AD5E"/>
    <w:rsid w:val="781008A7"/>
    <w:rsid w:val="78408F34"/>
    <w:rsid w:val="784AA6BE"/>
    <w:rsid w:val="784CF536"/>
    <w:rsid w:val="785C76AA"/>
    <w:rsid w:val="78A9ABCF"/>
    <w:rsid w:val="78DDCB9F"/>
    <w:rsid w:val="78E87117"/>
    <w:rsid w:val="7904D11D"/>
    <w:rsid w:val="7922B6BC"/>
    <w:rsid w:val="79799AB2"/>
    <w:rsid w:val="797D0BE6"/>
    <w:rsid w:val="79BFE8AE"/>
    <w:rsid w:val="79CF3ED0"/>
    <w:rsid w:val="79F19DEF"/>
    <w:rsid w:val="79F7D8D6"/>
    <w:rsid w:val="7A0068BD"/>
    <w:rsid w:val="7A52283C"/>
    <w:rsid w:val="7A6F6548"/>
    <w:rsid w:val="7A9A29E2"/>
    <w:rsid w:val="7AB72BB3"/>
    <w:rsid w:val="7B173F38"/>
    <w:rsid w:val="7B182E7D"/>
    <w:rsid w:val="7B6C91B7"/>
    <w:rsid w:val="7B75D58C"/>
    <w:rsid w:val="7B94E3F2"/>
    <w:rsid w:val="7BACF603"/>
    <w:rsid w:val="7BBDB189"/>
    <w:rsid w:val="7C3BE430"/>
    <w:rsid w:val="7C45A7A0"/>
    <w:rsid w:val="7C4A7078"/>
    <w:rsid w:val="7C7816C5"/>
    <w:rsid w:val="7C7E03C9"/>
    <w:rsid w:val="7C835513"/>
    <w:rsid w:val="7CABEFDF"/>
    <w:rsid w:val="7CB19FD5"/>
    <w:rsid w:val="7CE5CCC7"/>
    <w:rsid w:val="7CF241CB"/>
    <w:rsid w:val="7CFE7EA2"/>
    <w:rsid w:val="7D0BEAFF"/>
    <w:rsid w:val="7D161C9D"/>
    <w:rsid w:val="7D2264AB"/>
    <w:rsid w:val="7D77B50F"/>
    <w:rsid w:val="7DFA9998"/>
    <w:rsid w:val="7E6E207A"/>
    <w:rsid w:val="7EE4884D"/>
    <w:rsid w:val="7EFF1286"/>
    <w:rsid w:val="7F1D6D26"/>
    <w:rsid w:val="7F71F721"/>
    <w:rsid w:val="7FA1F9B3"/>
    <w:rsid w:val="7FB0577A"/>
    <w:rsid w:val="7FBD9F1D"/>
    <w:rsid w:val="7FDE954B"/>
    <w:rsid w:val="7FF38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B215"/>
  <w15:chartTrackingRefBased/>
  <w15:docId w15:val="{9824FDA5-BBD6-40A9-8024-BFA08BC6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44D4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145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3ADE"/>
    <w:rPr>
      <w:b/>
      <w:bCs/>
    </w:rPr>
  </w:style>
  <w:style w:type="character" w:customStyle="1" w:styleId="CommentSubjectChar">
    <w:name w:val="Comment Subject Char"/>
    <w:basedOn w:val="CommentTextChar"/>
    <w:link w:val="CommentSubject"/>
    <w:uiPriority w:val="99"/>
    <w:semiHidden/>
    <w:rsid w:val="00153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cusonenergy.com/business/education" TargetMode="External"/><Relationship Id="rId4" Type="http://schemas.openxmlformats.org/officeDocument/2006/relationships/numbering" Target="numbering.xml"/><Relationship Id="rId9" Type="http://schemas.openxmlformats.org/officeDocument/2006/relationships/hyperlink" Target="https://focusonenergy.com/renewou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EA565439F3140959439811CDB48EF" ma:contentTypeVersion="16" ma:contentTypeDescription="Create a new document." ma:contentTypeScope="" ma:versionID="87b9440e691a2638071285c2757b0548">
  <xsd:schema xmlns:xsd="http://www.w3.org/2001/XMLSchema" xmlns:xs="http://www.w3.org/2001/XMLSchema" xmlns:p="http://schemas.microsoft.com/office/2006/metadata/properties" xmlns:ns2="e63d4fb6-bfce-4aac-a34b-0a4b9bfa0019" xmlns:ns3="c6d38dff-c36c-4415-a305-a7955df7013f" xmlns:ns4="100f26b1-9581-4d8d-a9fc-f582e245f9a6" targetNamespace="http://schemas.microsoft.com/office/2006/metadata/properties" ma:root="true" ma:fieldsID="a3f225293a3ebce84c9ab7e7b7810d6f" ns2:_="" ns3:_="" ns4:_="">
    <xsd:import namespace="e63d4fb6-bfce-4aac-a34b-0a4b9bfa0019"/>
    <xsd:import namespace="c6d38dff-c36c-4415-a305-a7955df7013f"/>
    <xsd:import namespace="100f26b1-9581-4d8d-a9fc-f582e245f9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4fb6-bfce-4aac-a34b-0a4b9bfa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38dff-c36c-4415-a305-a7955df701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4609c4-048b-4b80-a7b2-5057edd30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f26b1-9581-4d8d-a9fc-f582e245f9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6da3050-14e0-4095-bf11-8c0181315b92}" ma:internalName="TaxCatchAll" ma:showField="CatchAllData" ma:web="100f26b1-9581-4d8d-a9fc-f582e245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0f26b1-9581-4d8d-a9fc-f582e245f9a6" xsi:nil="true"/>
    <lcf76f155ced4ddcb4097134ff3c332f xmlns="c6d38dff-c36c-4415-a305-a7955df701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61E77-FC96-431E-822D-6172E7813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4fb6-bfce-4aac-a34b-0a4b9bfa0019"/>
    <ds:schemaRef ds:uri="c6d38dff-c36c-4415-a305-a7955df7013f"/>
    <ds:schemaRef ds:uri="100f26b1-9581-4d8d-a9fc-f582e245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57278-F24A-4101-B1D9-EF2D65F93C21}">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6d38dff-c36c-4415-a305-a7955df7013f"/>
    <ds:schemaRef ds:uri="100f26b1-9581-4d8d-a9fc-f582e245f9a6"/>
    <ds:schemaRef ds:uri="e63d4fb6-bfce-4aac-a34b-0a4b9bfa0019"/>
    <ds:schemaRef ds:uri="http://www.w3.org/XML/1998/namespace"/>
    <ds:schemaRef ds:uri="http://purl.org/dc/dcmitype/"/>
  </ds:schemaRefs>
</ds:datastoreItem>
</file>

<file path=customXml/itemProps3.xml><?xml version="1.0" encoding="utf-8"?>
<ds:datastoreItem xmlns:ds="http://schemas.openxmlformats.org/officeDocument/2006/customXml" ds:itemID="{07AA3810-CE80-484C-9A6B-26160E77A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Brooks</dc:creator>
  <cp:keywords/>
  <dc:description/>
  <cp:lastModifiedBy>Wollangk, Amy</cp:lastModifiedBy>
  <cp:revision>7</cp:revision>
  <dcterms:created xsi:type="dcterms:W3CDTF">2025-06-05T14:53:00Z</dcterms:created>
  <dcterms:modified xsi:type="dcterms:W3CDTF">2025-07-07T16:50:00Z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0x010100DADEA565439F3140959439811CDB48EF</vt:lpwstr>
  </property>
  <property fmtid="{D5CDD505-2E9C-101B-9397-08002B2CF9AE}" pid="3" name="MediaServiceImageTags">
    <vt:lpwstr/>
  </property>
</Properties>
</file>